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49AC6" w14:textId="18813C2A" w:rsidR="00893BAA" w:rsidRPr="00A57590" w:rsidRDefault="009C6D90" w:rsidP="00360413">
      <w:pPr>
        <w:widowControl w:val="0"/>
        <w:autoSpaceDE w:val="0"/>
        <w:autoSpaceDN w:val="0"/>
        <w:adjustRightInd w:val="0"/>
        <w:spacing w:after="0" w:line="240" w:lineRule="auto"/>
        <w:jc w:val="center"/>
        <w:rPr>
          <w:rFonts w:ascii="Arial" w:eastAsiaTheme="minorHAnsi" w:hAnsi="Arial" w:cs="Arial"/>
          <w:b/>
          <w:bCs/>
          <w:color w:val="595959" w:themeColor="text1" w:themeTint="A6"/>
          <w:sz w:val="20"/>
        </w:rPr>
      </w:pPr>
      <w:r w:rsidRPr="00A57590">
        <w:rPr>
          <w:rFonts w:ascii="Arial" w:eastAsiaTheme="minorHAnsi" w:hAnsi="Arial" w:cs="Arial"/>
          <w:b/>
          <w:bCs/>
          <w:color w:val="595959" w:themeColor="text1" w:themeTint="A6"/>
          <w:sz w:val="20"/>
        </w:rPr>
        <w:t>Open Space</w:t>
      </w:r>
    </w:p>
    <w:p w14:paraId="7538FD4D" w14:textId="1C19A036" w:rsidR="009C6D90" w:rsidRPr="00A57590" w:rsidRDefault="001729DA" w:rsidP="009C6D90">
      <w:pPr>
        <w:spacing w:after="0" w:line="240" w:lineRule="auto"/>
        <w:rPr>
          <w:rFonts w:ascii="Arial" w:eastAsiaTheme="minorHAnsi" w:hAnsi="Arial" w:cs="Arial"/>
          <w:bCs/>
          <w:color w:val="000000"/>
          <w:sz w:val="20"/>
          <w:u w:val="single"/>
        </w:rPr>
      </w:pPr>
      <w:r w:rsidRPr="00A57590">
        <w:rPr>
          <w:rFonts w:ascii="Arial" w:eastAsiaTheme="minorHAnsi" w:hAnsi="Arial" w:cs="Arial"/>
          <w:bCs/>
          <w:color w:val="000000"/>
          <w:sz w:val="20"/>
          <w:u w:val="single"/>
        </w:rPr>
        <w:t>OVERVIEW</w:t>
      </w:r>
    </w:p>
    <w:p w14:paraId="19FFB951" w14:textId="29F7DE4E" w:rsidR="009C6D90" w:rsidRPr="00A57590" w:rsidRDefault="009C6D90" w:rsidP="009C6D90">
      <w:pPr>
        <w:spacing w:after="0" w:line="240" w:lineRule="auto"/>
        <w:rPr>
          <w:rFonts w:ascii="Arial" w:eastAsiaTheme="minorHAnsi" w:hAnsi="Arial" w:cs="Arial"/>
          <w:color w:val="000000"/>
          <w:sz w:val="20"/>
        </w:rPr>
      </w:pPr>
      <w:r w:rsidRPr="00A57590">
        <w:rPr>
          <w:rFonts w:ascii="Arial" w:eastAsiaTheme="minorHAnsi" w:hAnsi="Arial" w:cs="Arial"/>
          <w:b/>
          <w:bCs/>
          <w:color w:val="000000"/>
          <w:sz w:val="20"/>
        </w:rPr>
        <w:t>What is Open Space? (Purpose)</w:t>
      </w:r>
    </w:p>
    <w:p w14:paraId="0275229C" w14:textId="77777777" w:rsidR="009C6D90" w:rsidRPr="00A57590" w:rsidRDefault="009C6D90" w:rsidP="009C6D90">
      <w:p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 xml:space="preserve">It is a self-organizing practice of inner discipline and collective </w:t>
      </w:r>
      <w:proofErr w:type="gramStart"/>
      <w:r w:rsidRPr="00A57590">
        <w:rPr>
          <w:rFonts w:ascii="Arial" w:eastAsiaTheme="minorHAnsi" w:hAnsi="Arial" w:cs="Arial"/>
          <w:color w:val="000000"/>
          <w:sz w:val="20"/>
        </w:rPr>
        <w:t>activity which</w:t>
      </w:r>
      <w:proofErr w:type="gramEnd"/>
      <w:r w:rsidRPr="00A57590">
        <w:rPr>
          <w:rFonts w:ascii="Arial" w:eastAsiaTheme="minorHAnsi" w:hAnsi="Arial" w:cs="Arial"/>
          <w:color w:val="000000"/>
          <w:sz w:val="20"/>
        </w:rPr>
        <w:t xml:space="preserve"> releases the inherent creativity and leadership in people. By inviting people to take responsibility for what they care about, Open Space establishes a marketplace of inquiry, reflection and learning, bringing out the best in both individuals and the whole.</w:t>
      </w:r>
    </w:p>
    <w:p w14:paraId="029D2C19" w14:textId="77777777" w:rsidR="001729DA" w:rsidRPr="00A57590" w:rsidRDefault="001729DA" w:rsidP="009C6D90">
      <w:pPr>
        <w:spacing w:after="0" w:line="240" w:lineRule="auto"/>
        <w:rPr>
          <w:rFonts w:ascii="Arial" w:eastAsiaTheme="minorHAnsi" w:hAnsi="Arial" w:cs="Arial"/>
          <w:color w:val="000000"/>
          <w:sz w:val="20"/>
        </w:rPr>
      </w:pPr>
    </w:p>
    <w:p w14:paraId="62B1779F" w14:textId="38BD11ED" w:rsidR="001729DA" w:rsidRPr="00A57590" w:rsidRDefault="001729DA" w:rsidP="009C6D90">
      <w:pPr>
        <w:spacing w:after="0" w:line="240" w:lineRule="auto"/>
        <w:rPr>
          <w:rFonts w:ascii="Arial" w:eastAsiaTheme="minorHAnsi" w:hAnsi="Arial" w:cs="Arial"/>
          <w:b/>
          <w:color w:val="000000"/>
          <w:sz w:val="20"/>
        </w:rPr>
      </w:pPr>
      <w:r w:rsidRPr="00A57590">
        <w:rPr>
          <w:rFonts w:ascii="Arial" w:eastAsiaTheme="minorHAnsi" w:hAnsi="Arial" w:cs="Arial"/>
          <w:b/>
          <w:color w:val="000000"/>
          <w:sz w:val="20"/>
        </w:rPr>
        <w:t>Outcomes</w:t>
      </w:r>
    </w:p>
    <w:p w14:paraId="780ECBA9" w14:textId="77777777" w:rsidR="001729DA" w:rsidRPr="00A57590" w:rsidRDefault="001729DA" w:rsidP="001729DA">
      <w:pPr>
        <w:pStyle w:val="ListParagraph"/>
        <w:numPr>
          <w:ilvl w:val="0"/>
          <w:numId w:val="29"/>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Builds energy, commitment and shared leadership</w:t>
      </w:r>
    </w:p>
    <w:p w14:paraId="4D4705F9" w14:textId="32F82E5B" w:rsidR="001729DA" w:rsidRPr="00A57590" w:rsidRDefault="001729DA" w:rsidP="001729DA">
      <w:pPr>
        <w:pStyle w:val="ListParagraph"/>
        <w:numPr>
          <w:ilvl w:val="0"/>
          <w:numId w:val="29"/>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Every issue of concern to anybody will have been raised—participants accept responsibility for what does or does not happen.</w:t>
      </w:r>
    </w:p>
    <w:p w14:paraId="13F3F8B3" w14:textId="58B056F2" w:rsidR="001729DA" w:rsidRPr="00A57590" w:rsidRDefault="001729DA" w:rsidP="001729DA">
      <w:pPr>
        <w:pStyle w:val="ListParagraph"/>
        <w:numPr>
          <w:ilvl w:val="0"/>
          <w:numId w:val="29"/>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 xml:space="preserve">A full report of issues and discussions will be in the hands of all participants. </w:t>
      </w:r>
    </w:p>
    <w:p w14:paraId="6ECED099" w14:textId="77777777" w:rsidR="001729DA" w:rsidRPr="00A57590" w:rsidRDefault="001729DA" w:rsidP="001729DA">
      <w:pPr>
        <w:pStyle w:val="ListParagraph"/>
        <w:numPr>
          <w:ilvl w:val="0"/>
          <w:numId w:val="29"/>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Action plans and recommendations emerge from discussions as appropriate</w:t>
      </w:r>
    </w:p>
    <w:p w14:paraId="7992247C" w14:textId="69CB962A" w:rsidR="001729DA" w:rsidRPr="00A57590" w:rsidRDefault="001729DA" w:rsidP="009C6D90">
      <w:p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 </w:t>
      </w:r>
    </w:p>
    <w:p w14:paraId="5D99E054" w14:textId="77777777" w:rsidR="001729DA" w:rsidRPr="00A57590" w:rsidRDefault="001729DA" w:rsidP="001729DA">
      <w:p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Five Conditions of Use:</w:t>
      </w:r>
    </w:p>
    <w:p w14:paraId="733FCBB5" w14:textId="77777777" w:rsidR="001729DA" w:rsidRPr="00A57590" w:rsidRDefault="001729DA" w:rsidP="001729DA">
      <w:pPr>
        <w:pStyle w:val="ListParagraph"/>
        <w:numPr>
          <w:ilvl w:val="0"/>
          <w:numId w:val="27"/>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There is a real business issue</w:t>
      </w:r>
    </w:p>
    <w:p w14:paraId="7176CCBF" w14:textId="77777777" w:rsidR="001729DA" w:rsidRPr="00A57590" w:rsidRDefault="001729DA" w:rsidP="001729DA">
      <w:pPr>
        <w:pStyle w:val="ListParagraph"/>
        <w:numPr>
          <w:ilvl w:val="0"/>
          <w:numId w:val="27"/>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A great deal of complexity</w:t>
      </w:r>
    </w:p>
    <w:p w14:paraId="7599AE19" w14:textId="77777777" w:rsidR="001729DA" w:rsidRPr="00A57590" w:rsidRDefault="001729DA" w:rsidP="001729DA">
      <w:pPr>
        <w:pStyle w:val="ListParagraph"/>
        <w:numPr>
          <w:ilvl w:val="0"/>
          <w:numId w:val="27"/>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High degree of diversity</w:t>
      </w:r>
    </w:p>
    <w:p w14:paraId="23B8F8E2" w14:textId="77777777" w:rsidR="001729DA" w:rsidRPr="00A57590" w:rsidRDefault="001729DA" w:rsidP="001729DA">
      <w:pPr>
        <w:pStyle w:val="ListParagraph"/>
        <w:numPr>
          <w:ilvl w:val="0"/>
          <w:numId w:val="27"/>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Real passion (people care!), and probably also conflict</w:t>
      </w:r>
    </w:p>
    <w:p w14:paraId="0AD1C2D1" w14:textId="3DF76C16" w:rsidR="001729DA" w:rsidRPr="00A57590" w:rsidRDefault="009844D0" w:rsidP="009844D0">
      <w:pPr>
        <w:pStyle w:val="ListParagraph"/>
        <w:numPr>
          <w:ilvl w:val="0"/>
          <w:numId w:val="27"/>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Ur</w:t>
      </w:r>
      <w:r w:rsidR="00FE5009" w:rsidRPr="00A57590">
        <w:rPr>
          <w:rFonts w:ascii="Arial" w:eastAsiaTheme="minorHAnsi" w:hAnsi="Arial" w:cs="Arial"/>
          <w:bCs/>
          <w:color w:val="000000"/>
          <w:sz w:val="20"/>
        </w:rPr>
        <w:t>gent need to make decisions (with</w:t>
      </w:r>
      <w:r w:rsidR="001729DA" w:rsidRPr="00A57590">
        <w:rPr>
          <w:rFonts w:ascii="Arial" w:eastAsiaTheme="minorHAnsi" w:hAnsi="Arial" w:cs="Arial"/>
          <w:bCs/>
          <w:color w:val="000000"/>
          <w:sz w:val="20"/>
        </w:rPr>
        <w:t xml:space="preserve"> no preconceived notions of what the outcomes should be.</w:t>
      </w:r>
      <w:r w:rsidRPr="00A57590">
        <w:rPr>
          <w:rFonts w:ascii="Arial" w:eastAsiaTheme="minorHAnsi" w:hAnsi="Arial" w:cs="Arial"/>
          <w:bCs/>
          <w:color w:val="000000"/>
          <w:sz w:val="20"/>
        </w:rPr>
        <w:t>)</w:t>
      </w:r>
      <w:r w:rsidR="001729DA" w:rsidRPr="00A57590">
        <w:rPr>
          <w:rFonts w:ascii="Arial" w:eastAsiaTheme="minorHAnsi" w:hAnsi="Arial" w:cs="Arial"/>
          <w:bCs/>
          <w:color w:val="000000"/>
          <w:sz w:val="20"/>
        </w:rPr>
        <w:t xml:space="preserve"> </w:t>
      </w:r>
    </w:p>
    <w:p w14:paraId="089C232A" w14:textId="77777777" w:rsidR="001729DA" w:rsidRPr="00A57590" w:rsidRDefault="001729DA" w:rsidP="001729DA">
      <w:pPr>
        <w:spacing w:after="0" w:line="240" w:lineRule="auto"/>
        <w:rPr>
          <w:rFonts w:ascii="Arial" w:eastAsiaTheme="minorHAnsi" w:hAnsi="Arial" w:cs="Arial"/>
          <w:b/>
          <w:bCs/>
          <w:color w:val="000000"/>
          <w:sz w:val="20"/>
        </w:rPr>
      </w:pPr>
    </w:p>
    <w:p w14:paraId="1D6521C2" w14:textId="77777777" w:rsidR="001729DA" w:rsidRPr="00A57590" w:rsidRDefault="001729DA" w:rsidP="001729DA">
      <w:p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Sponsors:</w:t>
      </w:r>
    </w:p>
    <w:p w14:paraId="4BCCDDDA" w14:textId="77777777" w:rsidR="001729DA" w:rsidRPr="00A57590" w:rsidRDefault="001729DA" w:rsidP="001729DA">
      <w:pPr>
        <w:pStyle w:val="ListParagraph"/>
        <w:numPr>
          <w:ilvl w:val="0"/>
          <w:numId w:val="26"/>
        </w:numPr>
        <w:spacing w:after="0" w:line="240" w:lineRule="auto"/>
        <w:rPr>
          <w:rFonts w:ascii="Arial" w:eastAsiaTheme="minorHAnsi" w:hAnsi="Arial" w:cs="Arial"/>
          <w:bCs/>
          <w:color w:val="000000"/>
          <w:sz w:val="20"/>
        </w:rPr>
      </w:pPr>
      <w:r w:rsidRPr="00A57590">
        <w:rPr>
          <w:rFonts w:ascii="Arial" w:eastAsiaTheme="minorHAnsi" w:hAnsi="Arial" w:cs="Arial"/>
          <w:bCs/>
          <w:color w:val="000000"/>
          <w:sz w:val="20"/>
        </w:rPr>
        <w:t xml:space="preserve">Should have informed consent. </w:t>
      </w:r>
    </w:p>
    <w:p w14:paraId="0D67CDE3" w14:textId="77777777" w:rsidR="001729DA" w:rsidRPr="00A57590" w:rsidRDefault="001729DA" w:rsidP="001729DA">
      <w:pPr>
        <w:pStyle w:val="ListParagraph"/>
        <w:numPr>
          <w:ilvl w:val="0"/>
          <w:numId w:val="26"/>
        </w:numPr>
        <w:spacing w:after="0" w:line="240" w:lineRule="auto"/>
        <w:rPr>
          <w:rFonts w:ascii="Arial" w:eastAsiaTheme="minorHAnsi" w:hAnsi="Arial" w:cs="Arial"/>
          <w:bCs/>
          <w:color w:val="000000"/>
          <w:sz w:val="20"/>
        </w:rPr>
      </w:pPr>
      <w:r w:rsidRPr="00A57590">
        <w:rPr>
          <w:rFonts w:ascii="Arial" w:eastAsiaTheme="minorHAnsi" w:hAnsi="Arial" w:cs="Arial"/>
          <w:bCs/>
          <w:color w:val="000000"/>
          <w:sz w:val="20"/>
        </w:rPr>
        <w:t>Need to know what they are getting into, what they can expect, and what will be required of them</w:t>
      </w:r>
    </w:p>
    <w:p w14:paraId="62524133" w14:textId="77777777" w:rsidR="001729DA" w:rsidRPr="00A57590" w:rsidRDefault="001729DA" w:rsidP="001729DA">
      <w:pPr>
        <w:pStyle w:val="ListParagraph"/>
        <w:numPr>
          <w:ilvl w:val="0"/>
          <w:numId w:val="26"/>
        </w:numPr>
        <w:spacing w:after="0" w:line="240" w:lineRule="auto"/>
        <w:rPr>
          <w:rFonts w:ascii="Arial" w:eastAsiaTheme="minorHAnsi" w:hAnsi="Arial" w:cs="Arial"/>
          <w:bCs/>
          <w:color w:val="000000"/>
          <w:sz w:val="20"/>
        </w:rPr>
      </w:pPr>
      <w:r w:rsidRPr="00A57590">
        <w:rPr>
          <w:rFonts w:ascii="Arial" w:eastAsiaTheme="minorHAnsi" w:hAnsi="Arial" w:cs="Arial"/>
          <w:bCs/>
          <w:color w:val="000000"/>
          <w:sz w:val="20"/>
        </w:rPr>
        <w:t>They will never know exactly how things will turn out</w:t>
      </w:r>
    </w:p>
    <w:p w14:paraId="243C7FC3" w14:textId="77777777" w:rsidR="009844D0" w:rsidRPr="00A57590" w:rsidRDefault="009844D0" w:rsidP="009844D0">
      <w:pPr>
        <w:pStyle w:val="ListParagraph"/>
        <w:spacing w:after="0" w:line="240" w:lineRule="auto"/>
        <w:rPr>
          <w:rFonts w:ascii="Arial" w:eastAsiaTheme="minorHAnsi" w:hAnsi="Arial" w:cs="Arial"/>
          <w:bCs/>
          <w:color w:val="000000"/>
          <w:sz w:val="20"/>
        </w:rPr>
      </w:pPr>
    </w:p>
    <w:p w14:paraId="5EE78932" w14:textId="77777777" w:rsidR="009844D0" w:rsidRPr="00A57590" w:rsidRDefault="009844D0" w:rsidP="009844D0">
      <w:pPr>
        <w:spacing w:after="0" w:line="240" w:lineRule="auto"/>
        <w:rPr>
          <w:rFonts w:ascii="Arial" w:eastAsiaTheme="minorHAnsi" w:hAnsi="Arial" w:cs="Arial"/>
          <w:color w:val="000000"/>
          <w:sz w:val="20"/>
        </w:rPr>
      </w:pPr>
      <w:r w:rsidRPr="00A57590">
        <w:rPr>
          <w:rFonts w:ascii="Arial" w:eastAsiaTheme="minorHAnsi" w:hAnsi="Arial" w:cs="Arial"/>
          <w:b/>
          <w:bCs/>
          <w:color w:val="000000"/>
          <w:sz w:val="20"/>
        </w:rPr>
        <w:t>THE STEPS IN BRIEF:</w:t>
      </w:r>
    </w:p>
    <w:p w14:paraId="7387294A"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Select a focusing statement or question (theme) for your gathering.  It should frame the higher purpose and widest context for your discussion in a positive way.</w:t>
      </w:r>
    </w:p>
    <w:p w14:paraId="2347EBD4"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Invite the circle of people: all stakeholders or all the people you'd like to have in the room.  Include the theme, date, place and time of gathering in the invitation.</w:t>
      </w:r>
    </w:p>
    <w:p w14:paraId="192EE5E1" w14:textId="20592229"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Create the circle:  Set up chairs in a circle or in concentric circles, leaving space in the center.  Choose a blank wall for the Agenda Wall and label it AGENDA: AM, PM across the top.  Set up a table for computers near a wall you label NEWS.  </w:t>
      </w:r>
    </w:p>
    <w:p w14:paraId="3735B59E"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To begin the gathering:  Facilitator explains: the theme, the simple process the group will follow to organize and create a record, where to put things up and find out what is happening, the Law of Two Feet, and the Principles of Open Space.  Then, facilitator invites people to silently meditate on what has heart and meaning for each of them.</w:t>
      </w:r>
    </w:p>
    <w:p w14:paraId="22852FD0"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Opening the marketplace:  the Facilitator invites anyone who cares about an issue to step into the middle of the circle and write the topic, their name, a time and place for meeting, announce it and post the offering on the Agenda Wall -- one sheet per topic—as many topics as he/she wants.  They will be </w:t>
      </w:r>
      <w:proofErr w:type="spellStart"/>
      <w:r w:rsidRPr="00A57590">
        <w:rPr>
          <w:rFonts w:ascii="Arial" w:eastAsiaTheme="minorHAnsi" w:hAnsi="Arial" w:cs="Arial"/>
          <w:color w:val="000000"/>
          <w:sz w:val="20"/>
        </w:rPr>
        <w:t>convenors</w:t>
      </w:r>
      <w:proofErr w:type="spellEnd"/>
      <w:r w:rsidRPr="00A57590">
        <w:rPr>
          <w:rFonts w:ascii="Arial" w:eastAsiaTheme="minorHAnsi" w:hAnsi="Arial" w:cs="Arial"/>
          <w:color w:val="000000"/>
          <w:sz w:val="20"/>
        </w:rPr>
        <w:t xml:space="preserve"> and they have responsibility for facilitating their session(s) and seeing to it that a report is made and shared on the News Wall.</w:t>
      </w:r>
    </w:p>
    <w:p w14:paraId="6A8807FD"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 xml:space="preserve">When ALL offerings are concluded, the Facilitator invites people to sign up for what they are interested in and </w:t>
      </w:r>
      <w:proofErr w:type="gramStart"/>
      <w:r w:rsidRPr="00A57590">
        <w:rPr>
          <w:rFonts w:ascii="Arial" w:eastAsiaTheme="minorHAnsi" w:hAnsi="Arial" w:cs="Arial"/>
          <w:color w:val="000000"/>
          <w:sz w:val="20"/>
        </w:rPr>
        <w:t>take</w:t>
      </w:r>
      <w:proofErr w:type="gramEnd"/>
      <w:r w:rsidRPr="00A57590">
        <w:rPr>
          <w:rFonts w:ascii="Arial" w:eastAsiaTheme="minorHAnsi" w:hAnsi="Arial" w:cs="Arial"/>
          <w:color w:val="000000"/>
          <w:sz w:val="20"/>
        </w:rPr>
        <w:t xml:space="preserve"> responsibility for their schedules, using the Law of Two Feet.</w:t>
      </w:r>
    </w:p>
    <w:p w14:paraId="7FA77569"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People participate in discussions.  The Facilitator takes care of the space.  Reporters enter discussion reports in the computers and printouts are posted on the News Wall.</w:t>
      </w:r>
    </w:p>
    <w:p w14:paraId="56502AB0"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Closing Circle:  all reconvene an hour before closing to share highlights, "</w:t>
      </w:r>
      <w:proofErr w:type="spellStart"/>
      <w:r w:rsidRPr="00A57590">
        <w:rPr>
          <w:rFonts w:ascii="Arial" w:eastAsiaTheme="minorHAnsi" w:hAnsi="Arial" w:cs="Arial"/>
          <w:color w:val="000000"/>
          <w:sz w:val="20"/>
        </w:rPr>
        <w:t>ahas</w:t>
      </w:r>
      <w:proofErr w:type="spellEnd"/>
      <w:r w:rsidRPr="00A57590">
        <w:rPr>
          <w:rFonts w:ascii="Arial" w:eastAsiaTheme="minorHAnsi" w:hAnsi="Arial" w:cs="Arial"/>
          <w:color w:val="000000"/>
          <w:sz w:val="20"/>
        </w:rPr>
        <w:t xml:space="preserve">" and key </w:t>
      </w:r>
      <w:proofErr w:type="spellStart"/>
      <w:r w:rsidRPr="00A57590">
        <w:rPr>
          <w:rFonts w:ascii="Arial" w:eastAsiaTheme="minorHAnsi" w:hAnsi="Arial" w:cs="Arial"/>
          <w:color w:val="000000"/>
          <w:sz w:val="20"/>
        </w:rPr>
        <w:t>learnings</w:t>
      </w:r>
      <w:proofErr w:type="spellEnd"/>
      <w:r w:rsidRPr="00A57590">
        <w:rPr>
          <w:rFonts w:ascii="Arial" w:eastAsiaTheme="minorHAnsi" w:hAnsi="Arial" w:cs="Arial"/>
          <w:color w:val="000000"/>
          <w:sz w:val="20"/>
        </w:rPr>
        <w:t xml:space="preserve"> in a Dialogue format: simply listening to whatever people have to offer without discussion, or you can pass a "talking stick" for each person to hold as he/she is talking, or to pass along if the person doesn't want to contribute anything.</w:t>
      </w:r>
    </w:p>
    <w:p w14:paraId="5C82915B"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Mail out whatever record is created and an address list to all who came.</w:t>
      </w:r>
    </w:p>
    <w:p w14:paraId="180F2DB9" w14:textId="77777777" w:rsidR="009844D0" w:rsidRPr="00A57590" w:rsidRDefault="009844D0" w:rsidP="009844D0">
      <w:pPr>
        <w:pStyle w:val="ListParagraph"/>
        <w:numPr>
          <w:ilvl w:val="0"/>
          <w:numId w:val="30"/>
        </w:numPr>
        <w:spacing w:after="0" w:line="240" w:lineRule="auto"/>
        <w:rPr>
          <w:rFonts w:ascii="Arial" w:eastAsiaTheme="minorHAnsi" w:hAnsi="Arial" w:cs="Arial"/>
          <w:color w:val="000000"/>
          <w:sz w:val="20"/>
        </w:rPr>
      </w:pPr>
      <w:r w:rsidRPr="00A57590">
        <w:rPr>
          <w:rFonts w:ascii="Arial" w:eastAsiaTheme="minorHAnsi" w:hAnsi="Arial" w:cs="Arial"/>
          <w:color w:val="000000"/>
          <w:sz w:val="20"/>
        </w:rPr>
        <w:t>If it is a several day gathering, do steps 3 through 8 daily.</w:t>
      </w:r>
    </w:p>
    <w:p w14:paraId="62A587D9" w14:textId="77777777" w:rsidR="00A57590" w:rsidRDefault="00A57590" w:rsidP="009C6D90">
      <w:pPr>
        <w:spacing w:after="0" w:line="240" w:lineRule="auto"/>
        <w:rPr>
          <w:rFonts w:ascii="Arial" w:eastAsiaTheme="minorHAnsi" w:hAnsi="Arial" w:cs="Arial"/>
          <w:bCs/>
          <w:color w:val="000000"/>
          <w:sz w:val="20"/>
          <w:u w:val="single"/>
        </w:rPr>
      </w:pPr>
    </w:p>
    <w:p w14:paraId="1917F312" w14:textId="77777777" w:rsidR="00A57590" w:rsidRDefault="00A57590">
      <w:pPr>
        <w:rPr>
          <w:rFonts w:ascii="Arial" w:eastAsiaTheme="minorHAnsi" w:hAnsi="Arial" w:cs="Arial"/>
          <w:bCs/>
          <w:color w:val="000000"/>
          <w:sz w:val="20"/>
          <w:u w:val="single"/>
        </w:rPr>
      </w:pPr>
      <w:r>
        <w:rPr>
          <w:rFonts w:ascii="Arial" w:eastAsiaTheme="minorHAnsi" w:hAnsi="Arial" w:cs="Arial"/>
          <w:bCs/>
          <w:color w:val="000000"/>
          <w:sz w:val="20"/>
          <w:u w:val="single"/>
        </w:rPr>
        <w:br w:type="page"/>
      </w:r>
    </w:p>
    <w:p w14:paraId="2C2B81A7" w14:textId="03596F85" w:rsidR="001729DA" w:rsidRPr="00A57590" w:rsidRDefault="001729DA" w:rsidP="009C6D90">
      <w:p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u w:val="single"/>
        </w:rPr>
        <w:lastRenderedPageBreak/>
        <w:t>FACILITATION</w:t>
      </w:r>
    </w:p>
    <w:p w14:paraId="265A5B6D" w14:textId="09BEE84F" w:rsidR="009C6D90" w:rsidRPr="00A57590" w:rsidRDefault="00CD18E2" w:rsidP="009C6D90">
      <w:p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Initiation (</w:t>
      </w:r>
      <w:r w:rsidR="009C6D90" w:rsidRPr="00A57590">
        <w:rPr>
          <w:rFonts w:ascii="Arial" w:eastAsiaTheme="minorHAnsi" w:hAnsi="Arial" w:cs="Arial"/>
          <w:b/>
          <w:bCs/>
          <w:color w:val="000000"/>
          <w:sz w:val="20"/>
        </w:rPr>
        <w:t>Opening</w:t>
      </w:r>
      <w:r w:rsidRPr="00A57590">
        <w:rPr>
          <w:rFonts w:ascii="Arial" w:eastAsiaTheme="minorHAnsi" w:hAnsi="Arial" w:cs="Arial"/>
          <w:b/>
          <w:bCs/>
          <w:color w:val="000000"/>
          <w:sz w:val="20"/>
        </w:rPr>
        <w:t>)</w:t>
      </w:r>
      <w:r w:rsidR="009C6D90" w:rsidRPr="00A57590">
        <w:rPr>
          <w:rFonts w:ascii="Arial" w:eastAsiaTheme="minorHAnsi" w:hAnsi="Arial" w:cs="Arial"/>
          <w:b/>
          <w:bCs/>
          <w:color w:val="000000"/>
          <w:sz w:val="20"/>
        </w:rPr>
        <w:t>:</w:t>
      </w:r>
    </w:p>
    <w:p w14:paraId="1A25B56C" w14:textId="17D476A2" w:rsidR="00CD18E2" w:rsidRPr="00A57590" w:rsidRDefault="00CD18E2" w:rsidP="00CD18E2">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Welcome</w:t>
      </w:r>
      <w:r w:rsidR="00322753" w:rsidRPr="00A57590">
        <w:rPr>
          <w:rFonts w:ascii="Arial" w:eastAsiaTheme="minorHAnsi" w:hAnsi="Arial" w:cs="Arial"/>
          <w:b/>
          <w:bCs/>
          <w:color w:val="000000"/>
          <w:sz w:val="20"/>
        </w:rPr>
        <w:t xml:space="preserve"> – </w:t>
      </w:r>
      <w:r w:rsidR="00322753" w:rsidRPr="00A57590">
        <w:rPr>
          <w:rFonts w:ascii="Arial" w:eastAsiaTheme="minorHAnsi" w:hAnsi="Arial" w:cs="Arial"/>
          <w:bCs/>
          <w:color w:val="000000"/>
          <w:sz w:val="20"/>
        </w:rPr>
        <w:t xml:space="preserve">May be from sponsor. Short, sweet, and to the point. </w:t>
      </w:r>
    </w:p>
    <w:p w14:paraId="39FA45D5" w14:textId="7EDCC15B" w:rsidR="00322753" w:rsidRPr="00A57590" w:rsidRDefault="00CD18E2" w:rsidP="00322753">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Focus the Group</w:t>
      </w:r>
      <w:r w:rsidR="00322753" w:rsidRPr="00A57590">
        <w:rPr>
          <w:rFonts w:ascii="Arial" w:eastAsiaTheme="minorHAnsi" w:hAnsi="Arial" w:cs="Arial"/>
          <w:b/>
          <w:bCs/>
          <w:color w:val="000000"/>
          <w:sz w:val="20"/>
        </w:rPr>
        <w:t xml:space="preserve"> </w:t>
      </w:r>
      <w:r w:rsidR="00322753" w:rsidRPr="00A57590">
        <w:rPr>
          <w:rFonts w:ascii="Arial" w:eastAsiaTheme="minorHAnsi" w:hAnsi="Arial" w:cs="Arial"/>
          <w:bCs/>
          <w:color w:val="000000"/>
          <w:sz w:val="20"/>
        </w:rPr>
        <w:t>(facilitator)</w:t>
      </w:r>
    </w:p>
    <w:p w14:paraId="75F2C3EE" w14:textId="2395BCC9" w:rsidR="00322753" w:rsidRPr="00A57590" w:rsidRDefault="00322753" w:rsidP="00CD18E2">
      <w:pPr>
        <w:pStyle w:val="ListParagraph"/>
        <w:numPr>
          <w:ilvl w:val="0"/>
          <w:numId w:val="36"/>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“Welcome to Open Space” – slowly enter and walk circle</w:t>
      </w:r>
    </w:p>
    <w:p w14:paraId="522BD040" w14:textId="77777777" w:rsidR="00CD18E2" w:rsidRPr="00A57590" w:rsidRDefault="00CD18E2" w:rsidP="00CD18E2">
      <w:pPr>
        <w:pStyle w:val="ListParagraph"/>
        <w:numPr>
          <w:ilvl w:val="0"/>
          <w:numId w:val="36"/>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The circle is the fundamental geometry of open human communication. It indicates unity</w:t>
      </w:r>
    </w:p>
    <w:p w14:paraId="202E1132" w14:textId="77777777" w:rsidR="00322753" w:rsidRPr="00A57590" w:rsidRDefault="00CD18E2" w:rsidP="00CD18E2">
      <w:pPr>
        <w:pStyle w:val="ListParagraph"/>
        <w:numPr>
          <w:ilvl w:val="0"/>
          <w:numId w:val="36"/>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 xml:space="preserve">There is no agenda.  We did not publish one ahead of time because you are going to create it. </w:t>
      </w:r>
      <w:r w:rsidR="00322753" w:rsidRPr="00A57590">
        <w:rPr>
          <w:rFonts w:ascii="Arial" w:eastAsiaTheme="minorHAnsi" w:hAnsi="Arial" w:cs="Arial"/>
          <w:bCs/>
          <w:color w:val="000000"/>
          <w:sz w:val="20"/>
        </w:rPr>
        <w:t xml:space="preserve"> On that blank wall over there.  </w:t>
      </w:r>
    </w:p>
    <w:p w14:paraId="0834E7BB" w14:textId="22567186" w:rsidR="00CD18E2" w:rsidRPr="00A57590" w:rsidRDefault="00322753" w:rsidP="00CD18E2">
      <w:pPr>
        <w:pStyle w:val="ListParagraph"/>
        <w:numPr>
          <w:ilvl w:val="0"/>
          <w:numId w:val="36"/>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You may at this point be wondering “what on earth are we going to do for the rest of our time together?</w:t>
      </w:r>
      <w:proofErr w:type="gramStart"/>
      <w:r w:rsidRPr="00A57590">
        <w:rPr>
          <w:rFonts w:ascii="Arial" w:eastAsiaTheme="minorHAnsi" w:hAnsi="Arial" w:cs="Arial"/>
          <w:bCs/>
          <w:color w:val="000000"/>
          <w:sz w:val="20"/>
        </w:rPr>
        <w:t>”.</w:t>
      </w:r>
      <w:proofErr w:type="gramEnd"/>
      <w:r w:rsidRPr="00A57590">
        <w:rPr>
          <w:rFonts w:ascii="Arial" w:eastAsiaTheme="minorHAnsi" w:hAnsi="Arial" w:cs="Arial"/>
          <w:bCs/>
          <w:color w:val="000000"/>
          <w:sz w:val="20"/>
        </w:rPr>
        <w:t xml:space="preserve"> I promise that within an hour you will be looking at that same wall and wondering “how are we going to get it all done?”</w:t>
      </w:r>
    </w:p>
    <w:p w14:paraId="427841C9" w14:textId="4F62D55A" w:rsidR="00322753" w:rsidRPr="00A57590" w:rsidRDefault="00322753" w:rsidP="00CD18E2">
      <w:pPr>
        <w:pStyle w:val="ListParagraph"/>
        <w:numPr>
          <w:ilvl w:val="0"/>
          <w:numId w:val="36"/>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 xml:space="preserve">Open Space Technology runs on </w:t>
      </w:r>
      <w:r w:rsidRPr="00A57590">
        <w:rPr>
          <w:rFonts w:ascii="Arial" w:eastAsiaTheme="minorHAnsi" w:hAnsi="Arial" w:cs="Arial"/>
          <w:bCs/>
          <w:i/>
          <w:color w:val="000000"/>
          <w:sz w:val="20"/>
        </w:rPr>
        <w:t>passion</w:t>
      </w:r>
      <w:r w:rsidRPr="00A57590">
        <w:rPr>
          <w:rFonts w:ascii="Arial" w:eastAsiaTheme="minorHAnsi" w:hAnsi="Arial" w:cs="Arial"/>
          <w:bCs/>
          <w:color w:val="000000"/>
          <w:sz w:val="20"/>
        </w:rPr>
        <w:t xml:space="preserve"> bounded by </w:t>
      </w:r>
      <w:r w:rsidRPr="00A57590">
        <w:rPr>
          <w:rFonts w:ascii="Arial" w:eastAsiaTheme="minorHAnsi" w:hAnsi="Arial" w:cs="Arial"/>
          <w:bCs/>
          <w:i/>
          <w:color w:val="000000"/>
          <w:sz w:val="20"/>
        </w:rPr>
        <w:t>responsibility</w:t>
      </w:r>
    </w:p>
    <w:p w14:paraId="1D9FBE48" w14:textId="7FDE0BB4" w:rsidR="00322753" w:rsidRPr="00A57590" w:rsidRDefault="00322753" w:rsidP="00322753">
      <w:pPr>
        <w:pStyle w:val="ListParagraph"/>
        <w:numPr>
          <w:ilvl w:val="0"/>
          <w:numId w:val="36"/>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 xml:space="preserve">This technique was invented in 1985, and has been used all over the world in groups of 5 to over 2,000. You will be surprised by how simple it is, and strangely it always seems to work. </w:t>
      </w:r>
    </w:p>
    <w:p w14:paraId="212184AA" w14:textId="7072E6E1" w:rsidR="00CD18E2" w:rsidRPr="00A57590" w:rsidRDefault="00CD18E2" w:rsidP="00CD18E2">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 xml:space="preserve">State </w:t>
      </w:r>
      <w:r w:rsidRPr="00A57590">
        <w:rPr>
          <w:rFonts w:ascii="Arial" w:eastAsiaTheme="minorHAnsi" w:hAnsi="Arial" w:cs="Arial"/>
          <w:b/>
          <w:bCs/>
          <w:color w:val="000000"/>
          <w:sz w:val="20"/>
          <w:u w:val="single"/>
        </w:rPr>
        <w:t>The Theme</w:t>
      </w:r>
      <w:r w:rsidRPr="00A57590">
        <w:rPr>
          <w:rFonts w:ascii="Arial" w:eastAsiaTheme="minorHAnsi" w:hAnsi="Arial" w:cs="Arial"/>
          <w:b/>
          <w:bCs/>
          <w:color w:val="000000"/>
          <w:sz w:val="20"/>
        </w:rPr>
        <w:t xml:space="preserve"> -- </w:t>
      </w:r>
      <w:r w:rsidRPr="00A57590">
        <w:rPr>
          <w:rFonts w:ascii="Arial" w:eastAsiaTheme="minorHAnsi" w:hAnsi="Arial" w:cs="Arial"/>
          <w:color w:val="000000"/>
          <w:sz w:val="20"/>
        </w:rPr>
        <w:t>Select a focusing statement or question for your gathering</w:t>
      </w:r>
      <w:r w:rsidRPr="00A57590">
        <w:rPr>
          <w:rFonts w:ascii="Arial" w:eastAsiaTheme="minorHAnsi" w:hAnsi="Arial" w:cs="Arial"/>
          <w:b/>
          <w:color w:val="000000"/>
          <w:sz w:val="20"/>
          <w:u w:val="single"/>
        </w:rPr>
        <w:t xml:space="preserve"> </w:t>
      </w:r>
    </w:p>
    <w:p w14:paraId="77D6C4CF" w14:textId="2C787B66" w:rsidR="00CD18E2" w:rsidRPr="00A57590" w:rsidRDefault="00CD18E2" w:rsidP="00CD18E2">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Describe the Process</w:t>
      </w:r>
    </w:p>
    <w:p w14:paraId="749DF0B0" w14:textId="77777777" w:rsidR="00CD18E2" w:rsidRPr="00A57590" w:rsidRDefault="00CD18E2" w:rsidP="00CD18E2">
      <w:pPr>
        <w:pStyle w:val="ListParagraph"/>
        <w:numPr>
          <w:ilvl w:val="0"/>
          <w:numId w:val="37"/>
        </w:numPr>
        <w:spacing w:after="0" w:line="240" w:lineRule="auto"/>
        <w:rPr>
          <w:rFonts w:ascii="Arial" w:eastAsiaTheme="minorHAnsi" w:hAnsi="Arial" w:cs="Arial"/>
          <w:color w:val="000000"/>
          <w:sz w:val="20"/>
        </w:rPr>
      </w:pPr>
      <w:r w:rsidRPr="00A57590">
        <w:rPr>
          <w:rFonts w:ascii="Arial" w:eastAsiaTheme="minorHAnsi" w:hAnsi="Arial" w:cs="Arial"/>
          <w:b/>
          <w:color w:val="000000"/>
          <w:sz w:val="20"/>
          <w:u w:val="single"/>
        </w:rPr>
        <w:t>Four principles</w:t>
      </w:r>
      <w:r w:rsidRPr="00A57590">
        <w:rPr>
          <w:rFonts w:ascii="Arial" w:eastAsiaTheme="minorHAnsi" w:hAnsi="Arial" w:cs="Arial"/>
          <w:b/>
          <w:color w:val="000000"/>
          <w:sz w:val="20"/>
        </w:rPr>
        <w:t> </w:t>
      </w:r>
      <w:r w:rsidRPr="00A57590">
        <w:rPr>
          <w:rFonts w:ascii="Arial" w:eastAsiaTheme="minorHAnsi" w:hAnsi="Arial" w:cs="Arial"/>
          <w:color w:val="000000"/>
          <w:sz w:val="20"/>
        </w:rPr>
        <w:t>apply to how you navigate in open space:</w:t>
      </w:r>
    </w:p>
    <w:p w14:paraId="6B93557B" w14:textId="5F6CCAD1" w:rsidR="00322753" w:rsidRPr="00A57590" w:rsidRDefault="00CD18E2" w:rsidP="00322753">
      <w:pPr>
        <w:pStyle w:val="ListParagraph"/>
        <w:numPr>
          <w:ilvl w:val="1"/>
          <w:numId w:val="37"/>
        </w:numPr>
        <w:spacing w:after="0" w:line="240" w:lineRule="auto"/>
        <w:rPr>
          <w:rFonts w:ascii="Arial" w:eastAsiaTheme="minorHAnsi" w:hAnsi="Arial" w:cs="Arial"/>
          <w:color w:val="000000"/>
          <w:sz w:val="20"/>
        </w:rPr>
      </w:pPr>
      <w:r w:rsidRPr="00A57590">
        <w:rPr>
          <w:rFonts w:ascii="Arial" w:eastAsiaTheme="minorHAnsi" w:hAnsi="Arial" w:cs="Arial"/>
          <w:b/>
          <w:i/>
          <w:iCs/>
          <w:color w:val="000000"/>
          <w:sz w:val="20"/>
        </w:rPr>
        <w:t>Whoever comes </w:t>
      </w:r>
      <w:proofErr w:type="gramStart"/>
      <w:r w:rsidRPr="00A57590">
        <w:rPr>
          <w:rFonts w:ascii="Arial" w:eastAsiaTheme="minorHAnsi" w:hAnsi="Arial" w:cs="Arial"/>
          <w:b/>
          <w:i/>
          <w:iCs/>
          <w:color w:val="000000"/>
          <w:sz w:val="20"/>
        </w:rPr>
        <w:t>is the right people</w:t>
      </w:r>
      <w:proofErr w:type="gramEnd"/>
      <w:r w:rsidRPr="00A57590">
        <w:rPr>
          <w:rFonts w:ascii="Arial" w:eastAsiaTheme="minorHAnsi" w:hAnsi="Arial" w:cs="Arial"/>
          <w:i/>
          <w:iCs/>
          <w:color w:val="000000"/>
          <w:sz w:val="20"/>
        </w:rPr>
        <w:t xml:space="preserve">. </w:t>
      </w:r>
      <w:r w:rsidRPr="00A57590">
        <w:rPr>
          <w:rFonts w:ascii="Arial" w:eastAsiaTheme="minorHAnsi" w:hAnsi="Arial" w:cs="Arial"/>
          <w:color w:val="000000"/>
          <w:sz w:val="20"/>
        </w:rPr>
        <w:t>Whoever is attracted to the same conversation are the people who can contribute most to that conversation—because they care. So they are exactly the ones—for the whole group-- who are capable of initiating action.</w:t>
      </w:r>
      <w:r w:rsidR="00322753" w:rsidRPr="00A57590">
        <w:rPr>
          <w:rFonts w:ascii="Arial" w:eastAsiaTheme="minorHAnsi" w:hAnsi="Arial" w:cs="Arial"/>
          <w:color w:val="000000"/>
          <w:sz w:val="20"/>
        </w:rPr>
        <w:t xml:space="preserve"> </w:t>
      </w:r>
      <w:r w:rsidR="00322753" w:rsidRPr="00A57590">
        <w:rPr>
          <w:rFonts w:ascii="Arial" w:eastAsiaTheme="minorHAnsi" w:hAnsi="Arial" w:cs="Arial"/>
          <w:bCs/>
          <w:i/>
          <w:color w:val="000000"/>
          <w:sz w:val="20"/>
        </w:rPr>
        <w:t xml:space="preserve">Whomever cares should come. </w:t>
      </w:r>
      <w:r w:rsidR="00322753" w:rsidRPr="00A57590">
        <w:rPr>
          <w:rFonts w:ascii="Arial" w:eastAsiaTheme="minorHAnsi" w:hAnsi="Arial" w:cs="Arial"/>
          <w:bCs/>
          <w:color w:val="000000"/>
          <w:sz w:val="20"/>
        </w:rPr>
        <w:t xml:space="preserve">Voluntary Self-selection is the absolute </w:t>
      </w:r>
      <w:r w:rsidR="00322753" w:rsidRPr="00A57590">
        <w:rPr>
          <w:rFonts w:ascii="Arial" w:eastAsiaTheme="minorHAnsi" w:hAnsi="Arial" w:cs="Arial"/>
          <w:bCs/>
          <w:i/>
          <w:color w:val="000000"/>
          <w:sz w:val="20"/>
        </w:rPr>
        <w:t xml:space="preserve">sine qua non </w:t>
      </w:r>
      <w:r w:rsidR="00322753" w:rsidRPr="00A57590">
        <w:rPr>
          <w:rFonts w:ascii="Arial" w:eastAsiaTheme="minorHAnsi" w:hAnsi="Arial" w:cs="Arial"/>
          <w:bCs/>
          <w:color w:val="000000"/>
          <w:sz w:val="20"/>
        </w:rPr>
        <w:t xml:space="preserve">(condition) for participation. </w:t>
      </w:r>
    </w:p>
    <w:p w14:paraId="071731C4" w14:textId="77777777" w:rsidR="00CD18E2" w:rsidRPr="00A57590" w:rsidRDefault="00CD18E2" w:rsidP="00CD18E2">
      <w:pPr>
        <w:pStyle w:val="ListParagraph"/>
        <w:numPr>
          <w:ilvl w:val="1"/>
          <w:numId w:val="37"/>
        </w:numPr>
        <w:spacing w:after="0" w:line="240" w:lineRule="auto"/>
        <w:rPr>
          <w:rFonts w:ascii="Arial" w:eastAsiaTheme="minorHAnsi" w:hAnsi="Arial" w:cs="Arial"/>
          <w:color w:val="000000"/>
          <w:sz w:val="20"/>
        </w:rPr>
      </w:pPr>
      <w:r w:rsidRPr="00A57590">
        <w:rPr>
          <w:rFonts w:ascii="Arial" w:eastAsiaTheme="minorHAnsi" w:hAnsi="Arial" w:cs="Arial"/>
          <w:b/>
          <w:i/>
          <w:iCs/>
          <w:color w:val="000000"/>
          <w:sz w:val="20"/>
        </w:rPr>
        <w:t>Whatever happens is the only thing that could have.</w:t>
      </w:r>
      <w:r w:rsidRPr="00A57590">
        <w:rPr>
          <w:rFonts w:ascii="Arial" w:eastAsiaTheme="minorHAnsi" w:hAnsi="Arial" w:cs="Arial"/>
          <w:i/>
          <w:iCs/>
          <w:color w:val="000000"/>
          <w:sz w:val="20"/>
        </w:rPr>
        <w:t xml:space="preserve"> </w:t>
      </w:r>
      <w:r w:rsidRPr="00A57590">
        <w:rPr>
          <w:rFonts w:ascii="Arial" w:eastAsiaTheme="minorHAnsi" w:hAnsi="Arial" w:cs="Arial"/>
          <w:color w:val="000000"/>
          <w:sz w:val="20"/>
        </w:rPr>
        <w:t>We are all limited by our own pasts and expectations.  This principle acknowledges we'll all do our best to focus on NOW-- the present time and place-- and not get bogged down in what could've or should've happened.</w:t>
      </w:r>
    </w:p>
    <w:p w14:paraId="1FDCD950" w14:textId="77777777" w:rsidR="00CD18E2" w:rsidRPr="00A57590" w:rsidRDefault="00CD18E2" w:rsidP="00CD18E2">
      <w:pPr>
        <w:pStyle w:val="ListParagraph"/>
        <w:numPr>
          <w:ilvl w:val="1"/>
          <w:numId w:val="37"/>
        </w:numPr>
        <w:spacing w:after="0" w:line="240" w:lineRule="auto"/>
        <w:rPr>
          <w:rFonts w:ascii="Arial" w:eastAsiaTheme="minorHAnsi" w:hAnsi="Arial" w:cs="Arial"/>
          <w:b/>
          <w:color w:val="000000"/>
          <w:sz w:val="20"/>
        </w:rPr>
      </w:pPr>
      <w:r w:rsidRPr="00A57590">
        <w:rPr>
          <w:rFonts w:ascii="Arial" w:eastAsiaTheme="minorHAnsi" w:hAnsi="Arial" w:cs="Arial"/>
          <w:b/>
          <w:i/>
          <w:iCs/>
          <w:color w:val="000000"/>
          <w:sz w:val="20"/>
        </w:rPr>
        <w:t xml:space="preserve">When it starts is the right time. </w:t>
      </w:r>
      <w:r w:rsidRPr="00A57590">
        <w:rPr>
          <w:rFonts w:ascii="Arial" w:eastAsiaTheme="minorHAnsi" w:hAnsi="Arial" w:cs="Arial"/>
          <w:color w:val="000000"/>
          <w:sz w:val="20"/>
        </w:rPr>
        <w:t>The creative spirit has its own time, and our task is to make our best contribution and enter the flow of creativity when it starts.</w:t>
      </w:r>
    </w:p>
    <w:p w14:paraId="768992DF" w14:textId="77777777" w:rsidR="00CD18E2" w:rsidRPr="00A57590" w:rsidRDefault="00CD18E2" w:rsidP="00CD18E2">
      <w:pPr>
        <w:pStyle w:val="ListParagraph"/>
        <w:numPr>
          <w:ilvl w:val="1"/>
          <w:numId w:val="37"/>
        </w:numPr>
        <w:spacing w:after="0" w:line="240" w:lineRule="auto"/>
        <w:rPr>
          <w:rFonts w:ascii="Arial" w:eastAsiaTheme="minorHAnsi" w:hAnsi="Arial" w:cs="Arial"/>
          <w:color w:val="000000"/>
          <w:sz w:val="20"/>
        </w:rPr>
      </w:pPr>
      <w:r w:rsidRPr="00A57590">
        <w:rPr>
          <w:rFonts w:ascii="Arial" w:eastAsiaTheme="minorHAnsi" w:hAnsi="Arial" w:cs="Arial"/>
          <w:b/>
          <w:i/>
          <w:iCs/>
          <w:color w:val="000000"/>
          <w:sz w:val="20"/>
        </w:rPr>
        <w:t>When it's over, it's over</w:t>
      </w:r>
      <w:r w:rsidRPr="00A57590">
        <w:rPr>
          <w:rFonts w:ascii="Arial" w:eastAsiaTheme="minorHAnsi" w:hAnsi="Arial" w:cs="Arial"/>
          <w:i/>
          <w:iCs/>
          <w:color w:val="000000"/>
          <w:sz w:val="20"/>
        </w:rPr>
        <w:t xml:space="preserve">. </w:t>
      </w:r>
      <w:r w:rsidRPr="00A57590">
        <w:rPr>
          <w:rFonts w:ascii="Arial" w:eastAsiaTheme="minorHAnsi" w:hAnsi="Arial" w:cs="Arial"/>
          <w:color w:val="000000"/>
          <w:sz w:val="20"/>
        </w:rPr>
        <w:t>Creativity has its own rhythm.  So do groups.  Just a reminder to pay attention to the flow of creativity -- not the clock.  When you think it is over, ask: </w:t>
      </w:r>
      <w:r w:rsidRPr="00A57590">
        <w:rPr>
          <w:rFonts w:ascii="Arial" w:eastAsiaTheme="minorHAnsi" w:hAnsi="Arial" w:cs="Arial"/>
          <w:i/>
          <w:iCs/>
          <w:color w:val="000000"/>
          <w:sz w:val="20"/>
        </w:rPr>
        <w:t>Is it over?</w:t>
      </w:r>
      <w:r w:rsidRPr="00A57590">
        <w:rPr>
          <w:rFonts w:ascii="Arial" w:eastAsiaTheme="minorHAnsi" w:hAnsi="Arial" w:cs="Arial"/>
          <w:color w:val="000000"/>
          <w:sz w:val="20"/>
        </w:rPr>
        <w:t>  And if it is, go on to the next thing you have passion for.  If it’s not, make plans for continuing the conversation.</w:t>
      </w:r>
    </w:p>
    <w:p w14:paraId="78033B3D" w14:textId="6DF89445" w:rsidR="00322753" w:rsidRPr="00A57590" w:rsidRDefault="00CD18E2" w:rsidP="00322753">
      <w:pPr>
        <w:pStyle w:val="ListParagraph"/>
        <w:numPr>
          <w:ilvl w:val="0"/>
          <w:numId w:val="37"/>
        </w:numPr>
        <w:spacing w:after="0" w:line="240" w:lineRule="auto"/>
        <w:rPr>
          <w:rFonts w:ascii="Arial" w:eastAsiaTheme="minorHAnsi" w:hAnsi="Arial" w:cs="Arial"/>
          <w:color w:val="000000"/>
          <w:sz w:val="20"/>
        </w:rPr>
      </w:pPr>
      <w:r w:rsidRPr="00A57590">
        <w:rPr>
          <w:rFonts w:ascii="Arial" w:eastAsiaTheme="minorHAnsi" w:hAnsi="Arial" w:cs="Arial"/>
          <w:b/>
          <w:color w:val="000000"/>
          <w:sz w:val="20"/>
          <w:u w:val="single"/>
        </w:rPr>
        <w:t xml:space="preserve">One Law: </w:t>
      </w:r>
      <w:r w:rsidRPr="00A57590">
        <w:rPr>
          <w:rFonts w:ascii="Arial" w:eastAsiaTheme="minorHAnsi" w:hAnsi="Arial" w:cs="Arial"/>
          <w:b/>
          <w:i/>
          <w:color w:val="000000"/>
          <w:sz w:val="20"/>
          <w:u w:val="single"/>
        </w:rPr>
        <w:t>The Law of Two Feet</w:t>
      </w:r>
      <w:r w:rsidRPr="00A57590">
        <w:rPr>
          <w:rFonts w:ascii="Arial" w:eastAsiaTheme="minorHAnsi" w:hAnsi="Arial" w:cs="Arial"/>
          <w:b/>
          <w:i/>
          <w:color w:val="000000"/>
          <w:sz w:val="20"/>
        </w:rPr>
        <w:t> </w:t>
      </w:r>
      <w:r w:rsidRPr="00A57590">
        <w:rPr>
          <w:rFonts w:ascii="Arial" w:eastAsiaTheme="minorHAnsi" w:hAnsi="Arial" w:cs="Arial"/>
          <w:color w:val="000000"/>
          <w:sz w:val="20"/>
        </w:rPr>
        <w:t>means you take responsibility for what you care about -- standing up for that and using your own two feet to move to whatever place you can best contribute and/or learn.</w:t>
      </w:r>
      <w:r w:rsidR="00322753" w:rsidRPr="00A57590">
        <w:rPr>
          <w:rFonts w:ascii="Arial" w:eastAsiaTheme="minorHAnsi" w:hAnsi="Arial" w:cs="Arial"/>
          <w:color w:val="000000"/>
          <w:sz w:val="20"/>
        </w:rPr>
        <w:t xml:space="preserve"> The Law of Two Feet gives participants freedom to move at any time to a discussion they care about. Caring creates common ground, and helps to remind participants of higher purpose.</w:t>
      </w:r>
      <w:r w:rsidR="00FE5009" w:rsidRPr="00A57590">
        <w:rPr>
          <w:rFonts w:ascii="Arial" w:eastAsiaTheme="minorHAnsi" w:hAnsi="Arial" w:cs="Arial"/>
          <w:color w:val="000000"/>
          <w:sz w:val="20"/>
        </w:rPr>
        <w:t xml:space="preserve"> If at any time today your find yourself neither learning nor contributing, use your two feet and go to some more productive place. </w:t>
      </w:r>
    </w:p>
    <w:p w14:paraId="745D1B91" w14:textId="42F4A718" w:rsidR="00FE5009" w:rsidRPr="00A57590" w:rsidRDefault="00FE5009" w:rsidP="00FE5009">
      <w:pPr>
        <w:pStyle w:val="ListParagraph"/>
        <w:numPr>
          <w:ilvl w:val="1"/>
          <w:numId w:val="37"/>
        </w:numPr>
        <w:spacing w:after="0" w:line="240" w:lineRule="auto"/>
        <w:rPr>
          <w:rFonts w:ascii="Arial" w:eastAsiaTheme="minorHAnsi" w:hAnsi="Arial" w:cs="Arial"/>
          <w:color w:val="000000"/>
          <w:sz w:val="20"/>
        </w:rPr>
      </w:pPr>
      <w:r w:rsidRPr="00A57590">
        <w:rPr>
          <w:rFonts w:ascii="Arial" w:eastAsiaTheme="minorHAnsi" w:hAnsi="Arial" w:cs="Arial"/>
          <w:b/>
          <w:color w:val="000000"/>
          <w:sz w:val="20"/>
          <w:u w:val="single"/>
        </w:rPr>
        <w:t>Bumblebees</w:t>
      </w:r>
      <w:r w:rsidRPr="00A57590">
        <w:rPr>
          <w:rFonts w:ascii="Arial" w:eastAsiaTheme="minorHAnsi" w:hAnsi="Arial" w:cs="Arial"/>
          <w:color w:val="000000"/>
          <w:sz w:val="20"/>
        </w:rPr>
        <w:t xml:space="preserve"> –pollinate and cross-pollinate, constantly flitting from session to session</w:t>
      </w:r>
    </w:p>
    <w:p w14:paraId="375861FE" w14:textId="052113F3" w:rsidR="00FE5009" w:rsidRPr="00A57590" w:rsidRDefault="00FE5009" w:rsidP="00FE5009">
      <w:pPr>
        <w:pStyle w:val="ListParagraph"/>
        <w:numPr>
          <w:ilvl w:val="1"/>
          <w:numId w:val="37"/>
        </w:numPr>
        <w:spacing w:after="0" w:line="240" w:lineRule="auto"/>
        <w:rPr>
          <w:rFonts w:ascii="Arial" w:eastAsiaTheme="minorHAnsi" w:hAnsi="Arial" w:cs="Arial"/>
          <w:color w:val="000000"/>
          <w:sz w:val="20"/>
        </w:rPr>
      </w:pPr>
      <w:r w:rsidRPr="00A57590">
        <w:rPr>
          <w:rFonts w:ascii="Arial" w:eastAsiaTheme="minorHAnsi" w:hAnsi="Arial" w:cs="Arial"/>
          <w:b/>
          <w:color w:val="000000"/>
          <w:sz w:val="20"/>
          <w:u w:val="single"/>
        </w:rPr>
        <w:t>Butterflies</w:t>
      </w:r>
      <w:r w:rsidRPr="00A57590">
        <w:rPr>
          <w:rFonts w:ascii="Arial" w:eastAsiaTheme="minorHAnsi" w:hAnsi="Arial" w:cs="Arial"/>
          <w:color w:val="000000"/>
          <w:sz w:val="20"/>
        </w:rPr>
        <w:t xml:space="preserve"> –remain aloof and never commit to a session. Yet they are centers of non-action ripe for conversation</w:t>
      </w:r>
    </w:p>
    <w:p w14:paraId="7050E8C3" w14:textId="77777777" w:rsidR="00CD18E2" w:rsidRPr="00A57590" w:rsidRDefault="00CD18E2" w:rsidP="00CD18E2">
      <w:pPr>
        <w:pStyle w:val="ListParagraph"/>
        <w:numPr>
          <w:ilvl w:val="0"/>
          <w:numId w:val="37"/>
        </w:numPr>
        <w:spacing w:after="0" w:line="240" w:lineRule="auto"/>
        <w:rPr>
          <w:rFonts w:ascii="Arial" w:eastAsiaTheme="minorHAnsi" w:hAnsi="Arial" w:cs="Arial"/>
          <w:b/>
          <w:bCs/>
          <w:color w:val="000000"/>
          <w:sz w:val="20"/>
          <w:u w:val="single"/>
        </w:rPr>
      </w:pPr>
      <w:r w:rsidRPr="00A57590">
        <w:rPr>
          <w:rFonts w:ascii="Arial" w:eastAsiaTheme="minorHAnsi" w:hAnsi="Arial" w:cs="Arial"/>
          <w:b/>
          <w:bCs/>
          <w:color w:val="000000"/>
          <w:sz w:val="20"/>
          <w:u w:val="single"/>
        </w:rPr>
        <w:t>Be Prepared to Be Surprised</w:t>
      </w:r>
    </w:p>
    <w:p w14:paraId="61070760" w14:textId="65EB061A" w:rsidR="00FE5009" w:rsidRPr="00A57590" w:rsidRDefault="00FE5009" w:rsidP="00322753">
      <w:pPr>
        <w:pStyle w:val="ListParagraph"/>
        <w:numPr>
          <w:ilvl w:val="1"/>
          <w:numId w:val="37"/>
        </w:numPr>
        <w:spacing w:after="0" w:line="240" w:lineRule="auto"/>
        <w:rPr>
          <w:rFonts w:ascii="Arial" w:eastAsiaTheme="minorHAnsi" w:hAnsi="Arial" w:cs="Arial"/>
          <w:bCs/>
          <w:i/>
          <w:color w:val="000000"/>
          <w:sz w:val="20"/>
        </w:rPr>
      </w:pPr>
      <w:r w:rsidRPr="00A57590">
        <w:rPr>
          <w:rFonts w:ascii="Arial" w:eastAsiaTheme="minorHAnsi" w:hAnsi="Arial" w:cs="Arial"/>
          <w:bCs/>
          <w:color w:val="000000"/>
          <w:sz w:val="20"/>
        </w:rPr>
        <w:t>If you walk away from today with just what you walked in with, you will have wasted your time</w:t>
      </w:r>
    </w:p>
    <w:p w14:paraId="0ED0734B" w14:textId="77777777" w:rsidR="00322753" w:rsidRPr="00A57590" w:rsidRDefault="00322753" w:rsidP="00322753">
      <w:pPr>
        <w:pStyle w:val="ListParagraph"/>
        <w:numPr>
          <w:ilvl w:val="1"/>
          <w:numId w:val="37"/>
        </w:numPr>
        <w:spacing w:after="0" w:line="240" w:lineRule="auto"/>
        <w:rPr>
          <w:rFonts w:ascii="Arial" w:eastAsiaTheme="minorHAnsi" w:hAnsi="Arial" w:cs="Arial"/>
          <w:bCs/>
          <w:i/>
          <w:color w:val="000000"/>
          <w:sz w:val="20"/>
        </w:rPr>
      </w:pPr>
      <w:r w:rsidRPr="00A57590">
        <w:rPr>
          <w:rFonts w:ascii="Arial" w:eastAsiaTheme="minorHAnsi" w:hAnsi="Arial" w:cs="Arial"/>
          <w:bCs/>
          <w:color w:val="000000"/>
          <w:sz w:val="20"/>
        </w:rPr>
        <w:t xml:space="preserve">Be Authentically Present: </w:t>
      </w:r>
      <w:r w:rsidRPr="00A57590">
        <w:rPr>
          <w:rFonts w:ascii="Arial" w:eastAsiaTheme="minorHAnsi" w:hAnsi="Arial" w:cs="Arial"/>
          <w:bCs/>
          <w:i/>
          <w:color w:val="000000"/>
          <w:sz w:val="20"/>
        </w:rPr>
        <w:t>Show Up, Be Present, Tell the Truth, Let it All Go</w:t>
      </w:r>
    </w:p>
    <w:p w14:paraId="6DE3CF19" w14:textId="77777777" w:rsidR="00322753" w:rsidRPr="00A57590" w:rsidRDefault="00322753" w:rsidP="00322753">
      <w:pPr>
        <w:pStyle w:val="ListParagraph"/>
        <w:numPr>
          <w:ilvl w:val="1"/>
          <w:numId w:val="37"/>
        </w:numPr>
        <w:spacing w:after="0" w:line="240" w:lineRule="auto"/>
        <w:rPr>
          <w:rFonts w:ascii="Arial" w:eastAsiaTheme="minorHAnsi" w:hAnsi="Arial" w:cs="Arial"/>
          <w:bCs/>
          <w:color w:val="000000"/>
          <w:sz w:val="20"/>
        </w:rPr>
      </w:pPr>
      <w:r w:rsidRPr="00A57590">
        <w:rPr>
          <w:rFonts w:ascii="Arial" w:eastAsiaTheme="minorHAnsi" w:hAnsi="Arial" w:cs="Arial"/>
          <w:bCs/>
          <w:i/>
          <w:color w:val="000000"/>
          <w:sz w:val="20"/>
        </w:rPr>
        <w:t>Trust the Process, Trust the People</w:t>
      </w:r>
    </w:p>
    <w:p w14:paraId="578CDD87" w14:textId="77777777" w:rsidR="00322753" w:rsidRPr="00A57590" w:rsidRDefault="00322753" w:rsidP="00322753">
      <w:pPr>
        <w:pStyle w:val="ListParagraph"/>
        <w:numPr>
          <w:ilvl w:val="1"/>
          <w:numId w:val="37"/>
        </w:numPr>
        <w:spacing w:after="0" w:line="240" w:lineRule="auto"/>
        <w:rPr>
          <w:rFonts w:ascii="Arial" w:eastAsiaTheme="minorHAnsi" w:hAnsi="Arial" w:cs="Arial"/>
          <w:bCs/>
          <w:i/>
          <w:color w:val="000000"/>
          <w:sz w:val="20"/>
        </w:rPr>
      </w:pPr>
      <w:r w:rsidRPr="00A57590">
        <w:rPr>
          <w:rFonts w:ascii="Arial" w:eastAsiaTheme="minorHAnsi" w:hAnsi="Arial" w:cs="Arial"/>
          <w:bCs/>
          <w:color w:val="000000"/>
          <w:sz w:val="20"/>
        </w:rPr>
        <w:t xml:space="preserve">Have a great time! Remember, </w:t>
      </w:r>
      <w:r w:rsidRPr="00A57590">
        <w:rPr>
          <w:rFonts w:ascii="Arial" w:eastAsiaTheme="minorHAnsi" w:hAnsi="Arial" w:cs="Arial"/>
          <w:bCs/>
          <w:i/>
          <w:color w:val="000000"/>
          <w:sz w:val="20"/>
        </w:rPr>
        <w:t>if it isn’t fun, it isn’t working!</w:t>
      </w:r>
    </w:p>
    <w:p w14:paraId="13F8022F" w14:textId="4212046D" w:rsidR="00CD18E2" w:rsidRPr="00A57590" w:rsidRDefault="00CD18E2" w:rsidP="00CD18E2">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Create the Community Bulletin Board</w:t>
      </w:r>
    </w:p>
    <w:p w14:paraId="694DEAA8" w14:textId="399D98B8" w:rsidR="00322753" w:rsidRPr="00A57590" w:rsidRDefault="00322753" w:rsidP="00322753">
      <w:pPr>
        <w:pStyle w:val="ListParagraph"/>
        <w:numPr>
          <w:ilvl w:val="0"/>
          <w:numId w:val="38"/>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Raising an issue does not require you to be an expert on the subject.  Ask a question—questions create open space in which good thinking can happen.  Do not worry if you have nothing prepared (notes, slides), you will find that your colleagues</w:t>
      </w:r>
      <w:r w:rsidR="00FE5009" w:rsidRPr="00A57590">
        <w:rPr>
          <w:rFonts w:ascii="Arial" w:eastAsiaTheme="minorHAnsi" w:hAnsi="Arial" w:cs="Arial"/>
          <w:bCs/>
          <w:color w:val="000000"/>
          <w:sz w:val="20"/>
        </w:rPr>
        <w:t xml:space="preserve"> here will join you in finding answers. </w:t>
      </w:r>
    </w:p>
    <w:p w14:paraId="0455F48E" w14:textId="7093AEA5" w:rsidR="00FE5009" w:rsidRPr="00A57590" w:rsidRDefault="00FE5009" w:rsidP="00322753">
      <w:pPr>
        <w:pStyle w:val="ListParagraph"/>
        <w:numPr>
          <w:ilvl w:val="0"/>
          <w:numId w:val="38"/>
        </w:numPr>
        <w:spacing w:after="0" w:line="240" w:lineRule="auto"/>
        <w:rPr>
          <w:rFonts w:ascii="Arial" w:eastAsiaTheme="minorHAnsi" w:hAnsi="Arial" w:cs="Arial"/>
          <w:b/>
          <w:bCs/>
          <w:color w:val="000000"/>
          <w:sz w:val="20"/>
        </w:rPr>
      </w:pPr>
      <w:r w:rsidRPr="00A57590">
        <w:rPr>
          <w:rFonts w:ascii="Arial" w:eastAsiaTheme="minorHAnsi" w:hAnsi="Arial" w:cs="Arial"/>
          <w:bCs/>
          <w:color w:val="000000"/>
          <w:sz w:val="20"/>
        </w:rPr>
        <w:t xml:space="preserve">Going on record, publicly, is critical to confirm </w:t>
      </w:r>
      <w:proofErr w:type="spellStart"/>
      <w:r w:rsidRPr="00A57590">
        <w:rPr>
          <w:rFonts w:ascii="Arial" w:eastAsiaTheme="minorHAnsi" w:hAnsi="Arial" w:cs="Arial"/>
          <w:bCs/>
          <w:color w:val="000000"/>
          <w:sz w:val="20"/>
        </w:rPr>
        <w:t>committment</w:t>
      </w:r>
      <w:proofErr w:type="spellEnd"/>
    </w:p>
    <w:p w14:paraId="2522C5FB" w14:textId="732F6CD5" w:rsidR="00CD18E2" w:rsidRPr="00A57590" w:rsidRDefault="00CD18E2" w:rsidP="00CD18E2">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Open the Village Marketplace</w:t>
      </w:r>
    </w:p>
    <w:p w14:paraId="6C9FDF95" w14:textId="2D5F1B5E" w:rsidR="00FE5009" w:rsidRPr="00A57590" w:rsidRDefault="00FE5009" w:rsidP="00FE5009">
      <w:pPr>
        <w:pStyle w:val="ListParagraph"/>
        <w:numPr>
          <w:ilvl w:val="0"/>
          <w:numId w:val="39"/>
        </w:numPr>
        <w:spacing w:after="0" w:line="240" w:lineRule="auto"/>
        <w:rPr>
          <w:rFonts w:ascii="Arial" w:eastAsiaTheme="minorHAnsi" w:hAnsi="Arial" w:cs="Arial"/>
          <w:b/>
          <w:bCs/>
          <w:color w:val="000000"/>
          <w:sz w:val="20"/>
        </w:rPr>
      </w:pPr>
      <w:r w:rsidRPr="00A57590">
        <w:rPr>
          <w:rFonts w:ascii="Arial" w:eastAsiaTheme="minorHAnsi" w:hAnsi="Arial" w:cs="Arial"/>
          <w:b/>
          <w:bCs/>
          <w:i/>
          <w:color w:val="000000"/>
          <w:sz w:val="20"/>
        </w:rPr>
        <w:t>Conflicts –</w:t>
      </w:r>
      <w:r w:rsidRPr="00A57590">
        <w:rPr>
          <w:rFonts w:ascii="Arial" w:eastAsiaTheme="minorHAnsi" w:hAnsi="Arial" w:cs="Arial"/>
          <w:bCs/>
          <w:color w:val="000000"/>
          <w:sz w:val="20"/>
        </w:rPr>
        <w:t xml:space="preserve">the conflicted person must find the two conveners and convince them either to combine their sessions or change them. Or they can be bumblebee and attend both. </w:t>
      </w:r>
    </w:p>
    <w:p w14:paraId="7309191B" w14:textId="32148F9B" w:rsidR="00FE5009" w:rsidRPr="00A57590" w:rsidRDefault="00FE5009" w:rsidP="00FE5009">
      <w:pPr>
        <w:pStyle w:val="ListParagraph"/>
        <w:numPr>
          <w:ilvl w:val="0"/>
          <w:numId w:val="39"/>
        </w:numPr>
        <w:spacing w:after="0" w:line="240" w:lineRule="auto"/>
        <w:rPr>
          <w:rFonts w:ascii="Arial" w:eastAsiaTheme="minorHAnsi" w:hAnsi="Arial" w:cs="Arial"/>
          <w:b/>
          <w:bCs/>
          <w:color w:val="000000"/>
          <w:sz w:val="20"/>
        </w:rPr>
      </w:pPr>
      <w:r w:rsidRPr="00A57590">
        <w:rPr>
          <w:rFonts w:ascii="Arial" w:eastAsiaTheme="minorHAnsi" w:hAnsi="Arial" w:cs="Arial"/>
          <w:b/>
          <w:bCs/>
          <w:i/>
          <w:color w:val="000000"/>
          <w:sz w:val="20"/>
        </w:rPr>
        <w:t>Combining sessions –</w:t>
      </w:r>
      <w:r w:rsidRPr="00A57590">
        <w:rPr>
          <w:rFonts w:ascii="Arial" w:eastAsiaTheme="minorHAnsi" w:hAnsi="Arial" w:cs="Arial"/>
          <w:bCs/>
          <w:color w:val="000000"/>
          <w:sz w:val="20"/>
        </w:rPr>
        <w:t xml:space="preserve">The Conveners rule! Let them decide. </w:t>
      </w:r>
    </w:p>
    <w:p w14:paraId="4840A60F" w14:textId="7D6F09FB" w:rsidR="00CD18E2" w:rsidRPr="00A57590" w:rsidRDefault="00CD18E2" w:rsidP="00CD18E2">
      <w:pPr>
        <w:pStyle w:val="ListParagraph"/>
        <w:numPr>
          <w:ilvl w:val="0"/>
          <w:numId w:val="32"/>
        </w:num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Get out of the Way!</w:t>
      </w:r>
    </w:p>
    <w:p w14:paraId="57FA5EAF" w14:textId="77777777" w:rsidR="00FE5009" w:rsidRPr="00A57590" w:rsidRDefault="00FE5009" w:rsidP="00FE5009">
      <w:pPr>
        <w:spacing w:after="0" w:line="240" w:lineRule="auto"/>
        <w:rPr>
          <w:rFonts w:ascii="Arial" w:eastAsiaTheme="minorHAnsi" w:hAnsi="Arial" w:cs="Arial"/>
          <w:b/>
          <w:bCs/>
          <w:color w:val="000000"/>
          <w:sz w:val="20"/>
        </w:rPr>
      </w:pPr>
    </w:p>
    <w:p w14:paraId="53DD4FDF" w14:textId="083DFFF2" w:rsidR="00FE5009" w:rsidRPr="00A57590" w:rsidRDefault="00FE5009" w:rsidP="00FE5009">
      <w:p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Opening the Space for Action</w:t>
      </w:r>
    </w:p>
    <w:p w14:paraId="5A1B01BB" w14:textId="77777777" w:rsidR="00A57590" w:rsidRDefault="00FE5009" w:rsidP="00A57590">
      <w:pPr>
        <w:spacing w:after="0" w:line="240" w:lineRule="auto"/>
        <w:rPr>
          <w:rFonts w:ascii="Arial" w:eastAsiaTheme="minorHAnsi" w:hAnsi="Arial" w:cs="Arial"/>
          <w:b/>
          <w:bCs/>
          <w:color w:val="000000"/>
          <w:sz w:val="20"/>
        </w:rPr>
      </w:pPr>
      <w:r w:rsidRPr="00A57590">
        <w:rPr>
          <w:rFonts w:ascii="Arial" w:eastAsiaTheme="minorHAnsi" w:hAnsi="Arial" w:cs="Arial"/>
          <w:b/>
          <w:bCs/>
          <w:color w:val="000000"/>
          <w:sz w:val="20"/>
        </w:rPr>
        <w:t>Ending (Closing)</w:t>
      </w:r>
    </w:p>
    <w:p w14:paraId="155EE9B8" w14:textId="441F8A69" w:rsidR="009C6D90" w:rsidRPr="00A57590" w:rsidRDefault="00FE5009" w:rsidP="00A57590">
      <w:pPr>
        <w:pStyle w:val="ListParagraph"/>
        <w:numPr>
          <w:ilvl w:val="0"/>
          <w:numId w:val="41"/>
        </w:numPr>
        <w:spacing w:after="0" w:line="240" w:lineRule="auto"/>
        <w:rPr>
          <w:rFonts w:ascii="Arial" w:eastAsiaTheme="minorHAnsi" w:hAnsi="Arial" w:cs="Arial"/>
          <w:color w:val="000000"/>
          <w:sz w:val="20"/>
        </w:rPr>
      </w:pPr>
      <w:bookmarkStart w:id="0" w:name="_GoBack"/>
      <w:bookmarkEnd w:id="0"/>
      <w:r w:rsidRPr="00A57590">
        <w:rPr>
          <w:rFonts w:ascii="Arial" w:eastAsiaTheme="minorHAnsi" w:hAnsi="Arial" w:cs="Arial"/>
          <w:bCs/>
          <w:color w:val="000000"/>
          <w:sz w:val="20"/>
        </w:rPr>
        <w:t>Talking Stick Ceremony</w:t>
      </w:r>
      <w:r w:rsidR="009C6D90" w:rsidRPr="00A57590">
        <w:rPr>
          <w:rFonts w:ascii="Arial" w:eastAsiaTheme="minorHAnsi" w:hAnsi="Arial" w:cs="Arial"/>
          <w:color w:val="000000"/>
          <w:sz w:val="20"/>
        </w:rPr>
        <w:t> </w:t>
      </w:r>
    </w:p>
    <w:sectPr w:rsidR="009C6D90" w:rsidRPr="00A57590" w:rsidSect="00B026F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9C2D1" w14:textId="77777777" w:rsidR="00FE5009" w:rsidRDefault="00FE5009" w:rsidP="00337D0E">
      <w:pPr>
        <w:spacing w:after="0" w:line="240" w:lineRule="auto"/>
      </w:pPr>
      <w:r>
        <w:separator/>
      </w:r>
    </w:p>
  </w:endnote>
  <w:endnote w:type="continuationSeparator" w:id="0">
    <w:p w14:paraId="2CC856D0" w14:textId="77777777" w:rsidR="00FE5009" w:rsidRDefault="00FE5009" w:rsidP="0033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912E3" w14:textId="77777777" w:rsidR="00FE5009" w:rsidRDefault="00FE5009" w:rsidP="00337D0E">
      <w:pPr>
        <w:spacing w:after="0" w:line="240" w:lineRule="auto"/>
      </w:pPr>
      <w:r>
        <w:separator/>
      </w:r>
    </w:p>
  </w:footnote>
  <w:footnote w:type="continuationSeparator" w:id="0">
    <w:p w14:paraId="41B0544C" w14:textId="77777777" w:rsidR="00FE5009" w:rsidRDefault="00FE5009" w:rsidP="00337D0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94EB" w14:textId="77777777" w:rsidR="00FE5009" w:rsidRPr="00D90591" w:rsidRDefault="00FE5009" w:rsidP="00D90591">
    <w:pPr>
      <w:spacing w:after="0" w:line="240" w:lineRule="auto"/>
      <w:ind w:left="1530" w:firstLine="180"/>
      <w:rPr>
        <w:b/>
        <w:sz w:val="20"/>
        <w:szCs w:val="24"/>
      </w:rPr>
    </w:pPr>
    <w:r w:rsidRPr="00D90591">
      <w:rPr>
        <w:b/>
        <w:noProof/>
        <w:sz w:val="20"/>
        <w:szCs w:val="24"/>
      </w:rPr>
      <w:drawing>
        <wp:anchor distT="0" distB="0" distL="114300" distR="114300" simplePos="0" relativeHeight="251658752" behindDoc="1" locked="0" layoutInCell="1" allowOverlap="1" wp14:anchorId="0287688C" wp14:editId="0EDB2FFA">
          <wp:simplePos x="0" y="0"/>
          <wp:positionH relativeFrom="column">
            <wp:posOffset>-288925</wp:posOffset>
          </wp:positionH>
          <wp:positionV relativeFrom="paragraph">
            <wp:posOffset>-280366</wp:posOffset>
          </wp:positionV>
          <wp:extent cx="1606550" cy="963930"/>
          <wp:effectExtent l="0" t="0" r="0" b="0"/>
          <wp:wrapNone/>
          <wp:docPr id="3" name="Picture 3" descr="E:\JJ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J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591">
      <w:rPr>
        <w:b/>
        <w:sz w:val="20"/>
        <w:szCs w:val="24"/>
      </w:rPr>
      <w:t>Jason J. Schreuder</w:t>
    </w:r>
  </w:p>
  <w:p w14:paraId="7012118F" w14:textId="77777777" w:rsidR="00A57590" w:rsidRDefault="00FE5009" w:rsidP="001729DA">
    <w:pPr>
      <w:spacing w:after="0" w:line="240" w:lineRule="auto"/>
      <w:ind w:left="1530" w:firstLine="180"/>
      <w:rPr>
        <w:sz w:val="20"/>
        <w:szCs w:val="24"/>
      </w:rPr>
    </w:pPr>
    <w:proofErr w:type="gramStart"/>
    <w:r w:rsidRPr="00D90591">
      <w:rPr>
        <w:sz w:val="20"/>
        <w:szCs w:val="24"/>
      </w:rPr>
      <w:t>jason.schreuder@gmail.com</w:t>
    </w:r>
    <w:proofErr w:type="gramEnd"/>
    <w:r w:rsidRPr="00D90591">
      <w:rPr>
        <w:sz w:val="20"/>
        <w:szCs w:val="24"/>
      </w:rPr>
      <w:t xml:space="preserve"> </w:t>
    </w:r>
    <w:r w:rsidRPr="00D90591">
      <w:rPr>
        <w:sz w:val="20"/>
        <w:szCs w:val="24"/>
      </w:rPr>
      <w:sym w:font="Wingdings" w:char="F09F"/>
    </w:r>
    <w:r w:rsidRPr="00D90591">
      <w:rPr>
        <w:sz w:val="20"/>
        <w:szCs w:val="24"/>
      </w:rPr>
      <w:t xml:space="preserve"> 269-808-4710</w:t>
    </w:r>
  </w:p>
  <w:p w14:paraId="0C272733" w14:textId="00388893" w:rsidR="00FE5009" w:rsidRPr="001729DA" w:rsidRDefault="00FE5009" w:rsidP="001729DA">
    <w:pPr>
      <w:spacing w:after="0" w:line="240" w:lineRule="auto"/>
      <w:ind w:left="1530" w:firstLine="180"/>
      <w:rPr>
        <w:sz w:val="20"/>
        <w:szCs w:val="24"/>
      </w:rPr>
    </w:pPr>
    <w:r>
      <w:rPr>
        <w:sz w:val="20"/>
        <w:szCs w:val="24"/>
      </w:rPr>
      <w:t>@</w:t>
    </w:r>
    <w:proofErr w:type="spellStart"/>
    <w:proofErr w:type="gramStart"/>
    <w:r>
      <w:rPr>
        <w:sz w:val="20"/>
        <w:szCs w:val="24"/>
      </w:rPr>
      <w:t>j</w:t>
    </w:r>
    <w:r w:rsidRPr="00D90591">
      <w:rPr>
        <w:sz w:val="20"/>
        <w:szCs w:val="24"/>
      </w:rPr>
      <w:t>jschreuder</w:t>
    </w:r>
    <w:proofErr w:type="spellEnd"/>
    <w:proofErr w:type="gramEnd"/>
    <w:r>
      <w:rPr>
        <w:sz w:val="20"/>
        <w:szCs w:val="24"/>
      </w:rPr>
      <w:t xml:space="preserve"> • iterationsofjason.com</w:t>
    </w:r>
    <w:r w:rsidRPr="00D90591">
      <w:rPr>
        <w:sz w:val="20"/>
      </w:rPr>
      <w:t xml:space="preserve">  </w:t>
    </w:r>
  </w:p>
  <w:p w14:paraId="420648C8" w14:textId="77777777" w:rsidR="00FE5009" w:rsidRDefault="00FE5009" w:rsidP="00D90591">
    <w:pPr>
      <w:spacing w:line="240" w:lineRule="auto"/>
      <w:ind w:left="1530" w:firstLine="180"/>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0D6CB9"/>
    <w:multiLevelType w:val="hybridMultilevel"/>
    <w:tmpl w:val="77AE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6288F"/>
    <w:multiLevelType w:val="hybridMultilevel"/>
    <w:tmpl w:val="4EF466D4"/>
    <w:lvl w:ilvl="0" w:tplc="47F025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471F3"/>
    <w:multiLevelType w:val="hybridMultilevel"/>
    <w:tmpl w:val="73028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E221C1"/>
    <w:multiLevelType w:val="multilevel"/>
    <w:tmpl w:val="465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A679D"/>
    <w:multiLevelType w:val="hybridMultilevel"/>
    <w:tmpl w:val="75500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07D71"/>
    <w:multiLevelType w:val="hybridMultilevel"/>
    <w:tmpl w:val="7D801BF4"/>
    <w:lvl w:ilvl="0" w:tplc="7C22AF74">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D25DC"/>
    <w:multiLevelType w:val="hybridMultilevel"/>
    <w:tmpl w:val="1FF697C4"/>
    <w:lvl w:ilvl="0" w:tplc="7C22AF74">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323DCA"/>
    <w:multiLevelType w:val="hybridMultilevel"/>
    <w:tmpl w:val="00A6458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1">
    <w:nsid w:val="2E5E08F4"/>
    <w:multiLevelType w:val="hybridMultilevel"/>
    <w:tmpl w:val="4E96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C7BE9"/>
    <w:multiLevelType w:val="hybridMultilevel"/>
    <w:tmpl w:val="B9D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02E08"/>
    <w:multiLevelType w:val="hybridMultilevel"/>
    <w:tmpl w:val="687C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4687"/>
    <w:multiLevelType w:val="hybridMultilevel"/>
    <w:tmpl w:val="76C839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02B7B75"/>
    <w:multiLevelType w:val="hybridMultilevel"/>
    <w:tmpl w:val="11DA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C162A"/>
    <w:multiLevelType w:val="hybridMultilevel"/>
    <w:tmpl w:val="705C0566"/>
    <w:lvl w:ilvl="0" w:tplc="7C22AF7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33797"/>
    <w:multiLevelType w:val="hybridMultilevel"/>
    <w:tmpl w:val="E9526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9645A"/>
    <w:multiLevelType w:val="hybridMultilevel"/>
    <w:tmpl w:val="33221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D55A4"/>
    <w:multiLevelType w:val="hybridMultilevel"/>
    <w:tmpl w:val="D1A4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47880"/>
    <w:multiLevelType w:val="hybridMultilevel"/>
    <w:tmpl w:val="53B6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04762"/>
    <w:multiLevelType w:val="hybridMultilevel"/>
    <w:tmpl w:val="581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06589"/>
    <w:multiLevelType w:val="hybridMultilevel"/>
    <w:tmpl w:val="2E2E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F230D6"/>
    <w:multiLevelType w:val="hybridMultilevel"/>
    <w:tmpl w:val="765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71FDD"/>
    <w:multiLevelType w:val="hybridMultilevel"/>
    <w:tmpl w:val="F48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01F96"/>
    <w:multiLevelType w:val="hybridMultilevel"/>
    <w:tmpl w:val="027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D065A3"/>
    <w:multiLevelType w:val="hybridMultilevel"/>
    <w:tmpl w:val="BFD24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A6CE7"/>
    <w:multiLevelType w:val="hybridMultilevel"/>
    <w:tmpl w:val="6620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92F72"/>
    <w:multiLevelType w:val="hybridMultilevel"/>
    <w:tmpl w:val="D30C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8760F8"/>
    <w:multiLevelType w:val="hybridMultilevel"/>
    <w:tmpl w:val="A57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382E70"/>
    <w:multiLevelType w:val="hybridMultilevel"/>
    <w:tmpl w:val="5BE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D3D6A"/>
    <w:multiLevelType w:val="hybridMultilevel"/>
    <w:tmpl w:val="7B528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8E7C64"/>
    <w:multiLevelType w:val="hybridMultilevel"/>
    <w:tmpl w:val="CC0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F6C17"/>
    <w:multiLevelType w:val="hybridMultilevel"/>
    <w:tmpl w:val="EB7CA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A95DFE"/>
    <w:multiLevelType w:val="hybridMultilevel"/>
    <w:tmpl w:val="3404D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1554F7"/>
    <w:multiLevelType w:val="hybridMultilevel"/>
    <w:tmpl w:val="F34E9CB6"/>
    <w:lvl w:ilvl="0" w:tplc="04090001">
      <w:start w:val="1"/>
      <w:numFmt w:val="bullet"/>
      <w:lvlText w:val=""/>
      <w:lvlJc w:val="left"/>
      <w:pPr>
        <w:ind w:left="630" w:hanging="360"/>
      </w:pPr>
      <w:rPr>
        <w:rFonts w:ascii="Symbol" w:hAnsi="Symbo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72336038"/>
    <w:multiLevelType w:val="hybridMultilevel"/>
    <w:tmpl w:val="1ACA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06206"/>
    <w:multiLevelType w:val="hybridMultilevel"/>
    <w:tmpl w:val="B02C1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74C500D0"/>
    <w:multiLevelType w:val="hybridMultilevel"/>
    <w:tmpl w:val="D6F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E1DEA"/>
    <w:multiLevelType w:val="hybridMultilevel"/>
    <w:tmpl w:val="8718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8345C"/>
    <w:multiLevelType w:val="hybridMultilevel"/>
    <w:tmpl w:val="CB7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5"/>
  </w:num>
  <w:num w:numId="4">
    <w:abstractNumId w:val="12"/>
  </w:num>
  <w:num w:numId="5">
    <w:abstractNumId w:val="24"/>
  </w:num>
  <w:num w:numId="6">
    <w:abstractNumId w:val="39"/>
  </w:num>
  <w:num w:numId="7">
    <w:abstractNumId w:val="26"/>
  </w:num>
  <w:num w:numId="8">
    <w:abstractNumId w:val="13"/>
  </w:num>
  <w:num w:numId="9">
    <w:abstractNumId w:val="37"/>
  </w:num>
  <w:num w:numId="10">
    <w:abstractNumId w:val="10"/>
  </w:num>
  <w:num w:numId="11">
    <w:abstractNumId w:val="14"/>
  </w:num>
  <w:num w:numId="12">
    <w:abstractNumId w:val="35"/>
  </w:num>
  <w:num w:numId="13">
    <w:abstractNumId w:val="28"/>
  </w:num>
  <w:num w:numId="14">
    <w:abstractNumId w:val="30"/>
  </w:num>
  <w:num w:numId="15">
    <w:abstractNumId w:val="29"/>
  </w:num>
  <w:num w:numId="16">
    <w:abstractNumId w:val="21"/>
  </w:num>
  <w:num w:numId="17">
    <w:abstractNumId w:val="36"/>
  </w:num>
  <w:num w:numId="18">
    <w:abstractNumId w:val="0"/>
  </w:num>
  <w:num w:numId="19">
    <w:abstractNumId w:val="1"/>
  </w:num>
  <w:num w:numId="20">
    <w:abstractNumId w:val="2"/>
  </w:num>
  <w:num w:numId="21">
    <w:abstractNumId w:val="11"/>
  </w:num>
  <w:num w:numId="22">
    <w:abstractNumId w:val="40"/>
  </w:num>
  <w:num w:numId="23">
    <w:abstractNumId w:val="32"/>
  </w:num>
  <w:num w:numId="24">
    <w:abstractNumId w:val="7"/>
  </w:num>
  <w:num w:numId="25">
    <w:abstractNumId w:val="6"/>
  </w:num>
  <w:num w:numId="26">
    <w:abstractNumId w:val="17"/>
  </w:num>
  <w:num w:numId="27">
    <w:abstractNumId w:val="4"/>
  </w:num>
  <w:num w:numId="28">
    <w:abstractNumId w:val="27"/>
  </w:num>
  <w:num w:numId="29">
    <w:abstractNumId w:val="20"/>
  </w:num>
  <w:num w:numId="30">
    <w:abstractNumId w:val="16"/>
  </w:num>
  <w:num w:numId="31">
    <w:abstractNumId w:val="19"/>
  </w:num>
  <w:num w:numId="32">
    <w:abstractNumId w:val="18"/>
  </w:num>
  <w:num w:numId="33">
    <w:abstractNumId w:val="9"/>
  </w:num>
  <w:num w:numId="34">
    <w:abstractNumId w:val="8"/>
  </w:num>
  <w:num w:numId="35">
    <w:abstractNumId w:val="5"/>
  </w:num>
  <w:num w:numId="36">
    <w:abstractNumId w:val="34"/>
  </w:num>
  <w:num w:numId="37">
    <w:abstractNumId w:val="31"/>
  </w:num>
  <w:num w:numId="38">
    <w:abstractNumId w:val="33"/>
  </w:num>
  <w:num w:numId="39">
    <w:abstractNumId w:val="22"/>
  </w:num>
  <w:num w:numId="40">
    <w:abstractNumId w:val="1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B1"/>
    <w:rsid w:val="000277F0"/>
    <w:rsid w:val="000927DA"/>
    <w:rsid w:val="00102CF4"/>
    <w:rsid w:val="001674A2"/>
    <w:rsid w:val="001729DA"/>
    <w:rsid w:val="002162AD"/>
    <w:rsid w:val="002D121D"/>
    <w:rsid w:val="003202B1"/>
    <w:rsid w:val="00322753"/>
    <w:rsid w:val="00337D0E"/>
    <w:rsid w:val="0034321F"/>
    <w:rsid w:val="003441FA"/>
    <w:rsid w:val="00360413"/>
    <w:rsid w:val="003B4FB0"/>
    <w:rsid w:val="004F523F"/>
    <w:rsid w:val="005506CA"/>
    <w:rsid w:val="00555AB6"/>
    <w:rsid w:val="00581B04"/>
    <w:rsid w:val="00591F31"/>
    <w:rsid w:val="005C1D09"/>
    <w:rsid w:val="005C31DD"/>
    <w:rsid w:val="0061660A"/>
    <w:rsid w:val="00686480"/>
    <w:rsid w:val="006B0097"/>
    <w:rsid w:val="006F6DFF"/>
    <w:rsid w:val="00704271"/>
    <w:rsid w:val="00704716"/>
    <w:rsid w:val="007064DA"/>
    <w:rsid w:val="007C5F21"/>
    <w:rsid w:val="007D7869"/>
    <w:rsid w:val="00855853"/>
    <w:rsid w:val="00883D1E"/>
    <w:rsid w:val="00893BAA"/>
    <w:rsid w:val="008A4AE3"/>
    <w:rsid w:val="008F4CAD"/>
    <w:rsid w:val="009467C0"/>
    <w:rsid w:val="00966628"/>
    <w:rsid w:val="009844D0"/>
    <w:rsid w:val="009A1875"/>
    <w:rsid w:val="009C6D90"/>
    <w:rsid w:val="009D7259"/>
    <w:rsid w:val="009F22B1"/>
    <w:rsid w:val="00A2409A"/>
    <w:rsid w:val="00A3684B"/>
    <w:rsid w:val="00A57590"/>
    <w:rsid w:val="00A834D6"/>
    <w:rsid w:val="00B026FA"/>
    <w:rsid w:val="00BF33C8"/>
    <w:rsid w:val="00BF49B5"/>
    <w:rsid w:val="00C715BD"/>
    <w:rsid w:val="00C92B61"/>
    <w:rsid w:val="00C97AA5"/>
    <w:rsid w:val="00CD18E2"/>
    <w:rsid w:val="00D90591"/>
    <w:rsid w:val="00DC321E"/>
    <w:rsid w:val="00DE4079"/>
    <w:rsid w:val="00E11999"/>
    <w:rsid w:val="00F26BEA"/>
    <w:rsid w:val="00F520FF"/>
    <w:rsid w:val="00FE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2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C92B61"/>
    <w:pPr>
      <w:spacing w:before="100" w:beforeAutospacing="1" w:after="100" w:afterAutospacing="1" w:line="240" w:lineRule="auto"/>
      <w:outlineLvl w:val="1"/>
    </w:pPr>
    <w:rPr>
      <w:rFonts w:ascii="Times" w:eastAsiaTheme="minorHAnsi"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7259"/>
    <w:pPr>
      <w:autoSpaceDE w:val="0"/>
      <w:autoSpaceDN w:val="0"/>
      <w:adjustRightInd w:val="0"/>
      <w:spacing w:after="0" w:line="240" w:lineRule="auto"/>
    </w:pPr>
    <w:rPr>
      <w:rFonts w:ascii="Arial" w:hAnsi="Arial" w:cs="Arial"/>
      <w:color w:val="000000"/>
      <w:szCs w:val="24"/>
    </w:rPr>
  </w:style>
  <w:style w:type="paragraph" w:styleId="ListParagraph">
    <w:name w:val="List Paragraph"/>
    <w:basedOn w:val="Normal"/>
    <w:uiPriority w:val="34"/>
    <w:qFormat/>
    <w:rsid w:val="009D7259"/>
    <w:pPr>
      <w:ind w:left="720"/>
      <w:contextualSpacing/>
    </w:pPr>
  </w:style>
  <w:style w:type="paragraph" w:styleId="Header">
    <w:name w:val="header"/>
    <w:basedOn w:val="Normal"/>
    <w:link w:val="HeaderChar"/>
    <w:uiPriority w:val="99"/>
    <w:unhideWhenUsed/>
    <w:rsid w:val="00337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D0E"/>
    <w:rPr>
      <w:rFonts w:eastAsiaTheme="minorEastAsia"/>
    </w:rPr>
  </w:style>
  <w:style w:type="paragraph" w:styleId="Footer">
    <w:name w:val="footer"/>
    <w:basedOn w:val="Normal"/>
    <w:link w:val="FooterChar"/>
    <w:uiPriority w:val="99"/>
    <w:unhideWhenUsed/>
    <w:rsid w:val="00337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D0E"/>
    <w:rPr>
      <w:rFonts w:eastAsiaTheme="minorEastAsia"/>
    </w:rPr>
  </w:style>
  <w:style w:type="character" w:customStyle="1" w:styleId="Heading2Char">
    <w:name w:val="Heading 2 Char"/>
    <w:basedOn w:val="DefaultParagraphFont"/>
    <w:link w:val="Heading2"/>
    <w:uiPriority w:val="9"/>
    <w:rsid w:val="00C92B61"/>
    <w:rPr>
      <w:rFonts w:ascii="Times" w:hAnsi="Times"/>
      <w:b/>
      <w:bCs/>
      <w:sz w:val="36"/>
      <w:szCs w:val="36"/>
    </w:rPr>
  </w:style>
  <w:style w:type="character" w:styleId="Emphasis">
    <w:name w:val="Emphasis"/>
    <w:basedOn w:val="DefaultParagraphFont"/>
    <w:uiPriority w:val="20"/>
    <w:qFormat/>
    <w:rsid w:val="00C92B61"/>
    <w:rPr>
      <w:i/>
      <w:iCs/>
    </w:rPr>
  </w:style>
  <w:style w:type="paragraph" w:styleId="NormalWeb">
    <w:name w:val="Normal (Web)"/>
    <w:basedOn w:val="Normal"/>
    <w:uiPriority w:val="99"/>
    <w:semiHidden/>
    <w:unhideWhenUsed/>
    <w:rsid w:val="00C92B61"/>
    <w:pPr>
      <w:spacing w:before="100" w:beforeAutospacing="1" w:after="100" w:afterAutospacing="1" w:line="240" w:lineRule="auto"/>
    </w:pPr>
    <w:rPr>
      <w:rFonts w:ascii="Times" w:eastAsiaTheme="minorHAnsi" w:hAnsi="Times"/>
      <w:sz w:val="20"/>
    </w:rPr>
  </w:style>
  <w:style w:type="character" w:styleId="Strong">
    <w:name w:val="Strong"/>
    <w:basedOn w:val="DefaultParagraphFont"/>
    <w:uiPriority w:val="22"/>
    <w:qFormat/>
    <w:rsid w:val="00C92B61"/>
    <w:rPr>
      <w:b/>
      <w:bCs/>
    </w:rPr>
  </w:style>
  <w:style w:type="character" w:customStyle="1" w:styleId="apple-converted-space">
    <w:name w:val="apple-converted-space"/>
    <w:basedOn w:val="DefaultParagraphFont"/>
    <w:rsid w:val="009C6D90"/>
  </w:style>
  <w:style w:type="character" w:customStyle="1" w:styleId="grame">
    <w:name w:val="grame"/>
    <w:basedOn w:val="DefaultParagraphFont"/>
    <w:rsid w:val="009C6D90"/>
  </w:style>
  <w:style w:type="character" w:customStyle="1" w:styleId="spelle">
    <w:name w:val="spelle"/>
    <w:basedOn w:val="DefaultParagraphFont"/>
    <w:rsid w:val="009C6D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C92B61"/>
    <w:pPr>
      <w:spacing w:before="100" w:beforeAutospacing="1" w:after="100" w:afterAutospacing="1" w:line="240" w:lineRule="auto"/>
      <w:outlineLvl w:val="1"/>
    </w:pPr>
    <w:rPr>
      <w:rFonts w:ascii="Times" w:eastAsiaTheme="minorHAnsi"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7259"/>
    <w:pPr>
      <w:autoSpaceDE w:val="0"/>
      <w:autoSpaceDN w:val="0"/>
      <w:adjustRightInd w:val="0"/>
      <w:spacing w:after="0" w:line="240" w:lineRule="auto"/>
    </w:pPr>
    <w:rPr>
      <w:rFonts w:ascii="Arial" w:hAnsi="Arial" w:cs="Arial"/>
      <w:color w:val="000000"/>
      <w:szCs w:val="24"/>
    </w:rPr>
  </w:style>
  <w:style w:type="paragraph" w:styleId="ListParagraph">
    <w:name w:val="List Paragraph"/>
    <w:basedOn w:val="Normal"/>
    <w:uiPriority w:val="34"/>
    <w:qFormat/>
    <w:rsid w:val="009D7259"/>
    <w:pPr>
      <w:ind w:left="720"/>
      <w:contextualSpacing/>
    </w:pPr>
  </w:style>
  <w:style w:type="paragraph" w:styleId="Header">
    <w:name w:val="header"/>
    <w:basedOn w:val="Normal"/>
    <w:link w:val="HeaderChar"/>
    <w:uiPriority w:val="99"/>
    <w:unhideWhenUsed/>
    <w:rsid w:val="00337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D0E"/>
    <w:rPr>
      <w:rFonts w:eastAsiaTheme="minorEastAsia"/>
    </w:rPr>
  </w:style>
  <w:style w:type="paragraph" w:styleId="Footer">
    <w:name w:val="footer"/>
    <w:basedOn w:val="Normal"/>
    <w:link w:val="FooterChar"/>
    <w:uiPriority w:val="99"/>
    <w:unhideWhenUsed/>
    <w:rsid w:val="00337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D0E"/>
    <w:rPr>
      <w:rFonts w:eastAsiaTheme="minorEastAsia"/>
    </w:rPr>
  </w:style>
  <w:style w:type="character" w:customStyle="1" w:styleId="Heading2Char">
    <w:name w:val="Heading 2 Char"/>
    <w:basedOn w:val="DefaultParagraphFont"/>
    <w:link w:val="Heading2"/>
    <w:uiPriority w:val="9"/>
    <w:rsid w:val="00C92B61"/>
    <w:rPr>
      <w:rFonts w:ascii="Times" w:hAnsi="Times"/>
      <w:b/>
      <w:bCs/>
      <w:sz w:val="36"/>
      <w:szCs w:val="36"/>
    </w:rPr>
  </w:style>
  <w:style w:type="character" w:styleId="Emphasis">
    <w:name w:val="Emphasis"/>
    <w:basedOn w:val="DefaultParagraphFont"/>
    <w:uiPriority w:val="20"/>
    <w:qFormat/>
    <w:rsid w:val="00C92B61"/>
    <w:rPr>
      <w:i/>
      <w:iCs/>
    </w:rPr>
  </w:style>
  <w:style w:type="paragraph" w:styleId="NormalWeb">
    <w:name w:val="Normal (Web)"/>
    <w:basedOn w:val="Normal"/>
    <w:uiPriority w:val="99"/>
    <w:semiHidden/>
    <w:unhideWhenUsed/>
    <w:rsid w:val="00C92B61"/>
    <w:pPr>
      <w:spacing w:before="100" w:beforeAutospacing="1" w:after="100" w:afterAutospacing="1" w:line="240" w:lineRule="auto"/>
    </w:pPr>
    <w:rPr>
      <w:rFonts w:ascii="Times" w:eastAsiaTheme="minorHAnsi" w:hAnsi="Times"/>
      <w:sz w:val="20"/>
    </w:rPr>
  </w:style>
  <w:style w:type="character" w:styleId="Strong">
    <w:name w:val="Strong"/>
    <w:basedOn w:val="DefaultParagraphFont"/>
    <w:uiPriority w:val="22"/>
    <w:qFormat/>
    <w:rsid w:val="00C92B61"/>
    <w:rPr>
      <w:b/>
      <w:bCs/>
    </w:rPr>
  </w:style>
  <w:style w:type="character" w:customStyle="1" w:styleId="apple-converted-space">
    <w:name w:val="apple-converted-space"/>
    <w:basedOn w:val="DefaultParagraphFont"/>
    <w:rsid w:val="009C6D90"/>
  </w:style>
  <w:style w:type="character" w:customStyle="1" w:styleId="grame">
    <w:name w:val="grame"/>
    <w:basedOn w:val="DefaultParagraphFont"/>
    <w:rsid w:val="009C6D90"/>
  </w:style>
  <w:style w:type="character" w:customStyle="1" w:styleId="spelle">
    <w:name w:val="spelle"/>
    <w:basedOn w:val="DefaultParagraphFont"/>
    <w:rsid w:val="009C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01074">
      <w:bodyDiv w:val="1"/>
      <w:marLeft w:val="0"/>
      <w:marRight w:val="0"/>
      <w:marTop w:val="0"/>
      <w:marBottom w:val="0"/>
      <w:divBdr>
        <w:top w:val="none" w:sz="0" w:space="0" w:color="auto"/>
        <w:left w:val="none" w:sz="0" w:space="0" w:color="auto"/>
        <w:bottom w:val="none" w:sz="0" w:space="0" w:color="auto"/>
        <w:right w:val="none" w:sz="0" w:space="0" w:color="auto"/>
      </w:divBdr>
    </w:div>
    <w:div w:id="1441988854">
      <w:bodyDiv w:val="1"/>
      <w:marLeft w:val="0"/>
      <w:marRight w:val="0"/>
      <w:marTop w:val="0"/>
      <w:marBottom w:val="0"/>
      <w:divBdr>
        <w:top w:val="none" w:sz="0" w:space="0" w:color="auto"/>
        <w:left w:val="none" w:sz="0" w:space="0" w:color="auto"/>
        <w:bottom w:val="none" w:sz="0" w:space="0" w:color="auto"/>
        <w:right w:val="none" w:sz="0" w:space="0" w:color="auto"/>
      </w:divBdr>
    </w:div>
    <w:div w:id="20124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1088</Words>
  <Characters>6204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 Schreuder</cp:lastModifiedBy>
  <cp:revision>4</cp:revision>
  <cp:lastPrinted>2016-03-29T12:30:00Z</cp:lastPrinted>
  <dcterms:created xsi:type="dcterms:W3CDTF">2017-05-01T15:12:00Z</dcterms:created>
  <dcterms:modified xsi:type="dcterms:W3CDTF">2017-05-01T19:24:00Z</dcterms:modified>
</cp:coreProperties>
</file>